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36DC" w14:textId="32859F5C" w:rsidR="00F87C73" w:rsidRDefault="003139C1" w:rsidP="00115E25">
      <w:pPr>
        <w:pStyle w:val="berschrift1"/>
      </w:pPr>
      <w:r>
        <w:t>Verbrauch</w:t>
      </w:r>
      <w:r w:rsidR="00144708">
        <w:t>s</w:t>
      </w:r>
      <w:r>
        <w:t>k</w:t>
      </w:r>
      <w:r w:rsidR="00F87C73">
        <w:t>osten: Gasheizung 38 Prozent teurer als Wärmepumpe</w:t>
      </w:r>
    </w:p>
    <w:p w14:paraId="5E53C42D" w14:textId="2251EEEA" w:rsidR="00110492" w:rsidRDefault="00110492" w:rsidP="00115E25"/>
    <w:p w14:paraId="5A4A1602" w14:textId="29124C5B" w:rsidR="00115E25" w:rsidRDefault="00115E25" w:rsidP="00115E25">
      <w:pPr>
        <w:pStyle w:val="Listenabsatz"/>
        <w:numPr>
          <w:ilvl w:val="0"/>
          <w:numId w:val="7"/>
        </w:numPr>
      </w:pPr>
      <w:r>
        <w:t>Verivox</w:t>
      </w:r>
      <w:r w:rsidR="00F87C73">
        <w:t xml:space="preserve"> veröffentlicht </w:t>
      </w:r>
      <w:r>
        <w:t>Analyse</w:t>
      </w:r>
    </w:p>
    <w:p w14:paraId="26BD6B1C" w14:textId="478E2572" w:rsidR="00ED7E76" w:rsidRPr="00115E25" w:rsidRDefault="00ED7E76" w:rsidP="00115E25">
      <w:pPr>
        <w:pStyle w:val="Listenabsatz"/>
        <w:numPr>
          <w:ilvl w:val="0"/>
          <w:numId w:val="7"/>
        </w:numPr>
      </w:pPr>
      <w:r>
        <w:t xml:space="preserve">Experte rät zum schnellen Wechsel von fossiler Heizung auf Wärmepumpe  </w:t>
      </w:r>
    </w:p>
    <w:p w14:paraId="673B2AA2" w14:textId="77777777" w:rsidR="00C95D3B" w:rsidRPr="00C95D3B" w:rsidRDefault="00C95D3B" w:rsidP="00C95D3B"/>
    <w:p w14:paraId="63DF75DF" w14:textId="5B4A78F0" w:rsidR="00D81C6B" w:rsidRPr="0030666F" w:rsidRDefault="00E22827" w:rsidP="00786E83">
      <w:pPr>
        <w:pStyle w:val="Teasertext"/>
        <w:spacing w:before="0"/>
      </w:pPr>
      <w:r w:rsidRPr="004545EC">
        <w:rPr>
          <w:b w:val="0"/>
          <w:bCs/>
        </w:rPr>
        <w:t xml:space="preserve">Holzminden, </w:t>
      </w:r>
      <w:r w:rsidR="00144708">
        <w:rPr>
          <w:b w:val="0"/>
          <w:bCs/>
        </w:rPr>
        <w:t>19</w:t>
      </w:r>
      <w:r w:rsidR="00F87180" w:rsidRPr="004545EC">
        <w:rPr>
          <w:b w:val="0"/>
          <w:bCs/>
        </w:rPr>
        <w:t>.</w:t>
      </w:r>
      <w:r w:rsidRPr="004545EC">
        <w:rPr>
          <w:b w:val="0"/>
          <w:bCs/>
        </w:rPr>
        <w:t xml:space="preserve"> </w:t>
      </w:r>
      <w:r w:rsidR="008336EC" w:rsidRPr="004545EC">
        <w:rPr>
          <w:b w:val="0"/>
          <w:bCs/>
        </w:rPr>
        <w:t>J</w:t>
      </w:r>
      <w:r w:rsidR="00BF1A4A" w:rsidRPr="004545EC">
        <w:rPr>
          <w:b w:val="0"/>
          <w:bCs/>
        </w:rPr>
        <w:t xml:space="preserve">uli </w:t>
      </w:r>
      <w:r w:rsidRPr="004545EC">
        <w:rPr>
          <w:b w:val="0"/>
          <w:bCs/>
        </w:rPr>
        <w:t>2024 –</w:t>
      </w:r>
      <w:r w:rsidR="004545EC" w:rsidRPr="004545EC">
        <w:rPr>
          <w:b w:val="0"/>
          <w:bCs/>
        </w:rPr>
        <w:t xml:space="preserve"> </w:t>
      </w:r>
      <w:r w:rsidR="00110492">
        <w:t xml:space="preserve">Der Betrieb einer Gasheizung ist deutlich teurer als </w:t>
      </w:r>
      <w:r w:rsidR="00F87C73">
        <w:t xml:space="preserve">das </w:t>
      </w:r>
      <w:r w:rsidR="00786E83">
        <w:t>Heizen</w:t>
      </w:r>
      <w:r w:rsidR="00F87C73">
        <w:t xml:space="preserve"> </w:t>
      </w:r>
      <w:r w:rsidR="00786E83">
        <w:t xml:space="preserve">mit Wärmepumpe: </w:t>
      </w:r>
      <w:r w:rsidR="00EF2E30">
        <w:t xml:space="preserve">Laut </w:t>
      </w:r>
      <w:r w:rsidR="0030666F">
        <w:t xml:space="preserve">aktueller </w:t>
      </w:r>
      <w:r w:rsidR="00786E83">
        <w:t xml:space="preserve">Analyse des Verbraucherportals Verivox zahlen </w:t>
      </w:r>
      <w:r w:rsidR="00374C52">
        <w:t xml:space="preserve">Neukunden, die ein Einfamilienhaus beheizen, </w:t>
      </w:r>
      <w:r w:rsidR="007B38BE">
        <w:t xml:space="preserve">38 Prozent </w:t>
      </w:r>
      <w:r w:rsidR="0030666F">
        <w:t xml:space="preserve">mehr </w:t>
      </w:r>
      <w:r w:rsidR="00374C52">
        <w:t xml:space="preserve">für </w:t>
      </w:r>
      <w:r w:rsidR="00D94315">
        <w:t>d</w:t>
      </w:r>
      <w:r w:rsidR="0030666F">
        <w:t>as</w:t>
      </w:r>
      <w:r w:rsidR="00D94315">
        <w:t xml:space="preserve"> benötigte</w:t>
      </w:r>
      <w:r w:rsidR="0030666F">
        <w:t xml:space="preserve"> Gas als für </w:t>
      </w:r>
      <w:r w:rsidR="005612AE">
        <w:t xml:space="preserve">den </w:t>
      </w:r>
      <w:r w:rsidR="0030666F">
        <w:t>S</w:t>
      </w:r>
      <w:r w:rsidR="00374C52">
        <w:t>trom</w:t>
      </w:r>
      <w:r w:rsidR="005612AE">
        <w:t>, den eine Wärmepumpe benötigen würde, um die gleiche Menge Wärme bereitzustellen</w:t>
      </w:r>
      <w:r w:rsidR="00374C52">
        <w:t xml:space="preserve">. </w:t>
      </w:r>
      <w:r w:rsidR="0030666F">
        <w:t xml:space="preserve">Wichtige Gründe: </w:t>
      </w:r>
      <w:r w:rsidR="00EF2E30">
        <w:t xml:space="preserve">Der </w:t>
      </w:r>
      <w:r w:rsidR="00D94315">
        <w:t>Mehrwertsteuersatz</w:t>
      </w:r>
      <w:r w:rsidR="00EF2E30">
        <w:t xml:space="preserve"> für Gas liegt</w:t>
      </w:r>
      <w:r w:rsidR="00D94315">
        <w:t xml:space="preserve"> </w:t>
      </w:r>
      <w:r w:rsidR="00D81C6B">
        <w:t xml:space="preserve">seit April </w:t>
      </w:r>
      <w:r w:rsidR="00D94315">
        <w:t>wieder bei 19 Prozent</w:t>
      </w:r>
      <w:r w:rsidR="00D83535">
        <w:t xml:space="preserve"> und im Juli </w:t>
      </w:r>
      <w:r w:rsidR="0030666F">
        <w:t xml:space="preserve">2024 </w:t>
      </w:r>
      <w:r w:rsidR="00D83535">
        <w:t xml:space="preserve">ist </w:t>
      </w:r>
      <w:r w:rsidR="00D94315">
        <w:t>die Gasspeicherumlage</w:t>
      </w:r>
      <w:r w:rsidR="00D83535">
        <w:t xml:space="preserve"> </w:t>
      </w:r>
      <w:r w:rsidR="00D94315">
        <w:t xml:space="preserve">gestiegen. </w:t>
      </w:r>
      <w:r w:rsidR="0030666F">
        <w:t xml:space="preserve">Ab </w:t>
      </w:r>
      <w:r w:rsidR="0030666F" w:rsidRPr="0030666F">
        <w:t>2025 wird zudem die CO</w:t>
      </w:r>
      <w:r w:rsidR="0030666F" w:rsidRPr="008E01B7">
        <w:rPr>
          <w:vertAlign w:val="subscript"/>
        </w:rPr>
        <w:t>2</w:t>
      </w:r>
      <w:r w:rsidR="0030666F" w:rsidRPr="0030666F">
        <w:t>-Abgabe für Gas steigen.</w:t>
      </w:r>
    </w:p>
    <w:p w14:paraId="0EB9D0DE" w14:textId="77777777" w:rsidR="00D81C6B" w:rsidRDefault="00D81C6B" w:rsidP="00786E83">
      <w:pPr>
        <w:pStyle w:val="Teasertext"/>
        <w:spacing w:before="0"/>
      </w:pPr>
    </w:p>
    <w:p w14:paraId="098E9ADC" w14:textId="47C0B5DA" w:rsidR="00D94315" w:rsidRDefault="00ED7E76" w:rsidP="00786E83">
      <w:pPr>
        <w:pStyle w:val="Teasertext"/>
        <w:spacing w:before="0"/>
        <w:rPr>
          <w:b w:val="0"/>
        </w:rPr>
      </w:pPr>
      <w:r>
        <w:rPr>
          <w:b w:val="0"/>
        </w:rPr>
        <w:t>P</w:t>
      </w:r>
      <w:r w:rsidR="00345C0E">
        <w:rPr>
          <w:b w:val="0"/>
        </w:rPr>
        <w:t xml:space="preserve">rivate </w:t>
      </w:r>
      <w:r w:rsidR="00EF2E30" w:rsidRPr="00D81C6B">
        <w:rPr>
          <w:b w:val="0"/>
        </w:rPr>
        <w:t>H</w:t>
      </w:r>
      <w:r w:rsidR="007165E1">
        <w:rPr>
          <w:b w:val="0"/>
        </w:rPr>
        <w:t xml:space="preserve">aushalte, die mit klimafreundlicher </w:t>
      </w:r>
      <w:r w:rsidR="00EF2E30" w:rsidRPr="00D81C6B">
        <w:rPr>
          <w:b w:val="0"/>
        </w:rPr>
        <w:t xml:space="preserve">Wärmepumpe </w:t>
      </w:r>
      <w:r w:rsidR="007165E1">
        <w:rPr>
          <w:b w:val="0"/>
        </w:rPr>
        <w:t xml:space="preserve">heizen, </w:t>
      </w:r>
      <w:r>
        <w:rPr>
          <w:b w:val="0"/>
        </w:rPr>
        <w:t xml:space="preserve">können </w:t>
      </w:r>
      <w:r w:rsidR="00EF2E30" w:rsidRPr="00D81C6B">
        <w:rPr>
          <w:b w:val="0"/>
        </w:rPr>
        <w:t>von speziellen Stromtarifen</w:t>
      </w:r>
      <w:r w:rsidR="00B119D3">
        <w:rPr>
          <w:b w:val="0"/>
        </w:rPr>
        <w:t xml:space="preserve"> der Energieversorger</w:t>
      </w:r>
      <w:r>
        <w:rPr>
          <w:b w:val="0"/>
        </w:rPr>
        <w:t xml:space="preserve"> profitieren</w:t>
      </w:r>
      <w:r w:rsidR="00EF2E30" w:rsidRPr="00D81C6B">
        <w:rPr>
          <w:b w:val="0"/>
        </w:rPr>
        <w:t xml:space="preserve">. </w:t>
      </w:r>
      <w:r w:rsidR="00B119D3">
        <w:rPr>
          <w:b w:val="0"/>
        </w:rPr>
        <w:t>D</w:t>
      </w:r>
      <w:r w:rsidR="00EE0983">
        <w:rPr>
          <w:b w:val="0"/>
        </w:rPr>
        <w:t>ie</w:t>
      </w:r>
      <w:r w:rsidR="00B119D3">
        <w:rPr>
          <w:b w:val="0"/>
        </w:rPr>
        <w:t xml:space="preserve"> </w:t>
      </w:r>
      <w:r w:rsidR="00EE0983">
        <w:rPr>
          <w:b w:val="0"/>
        </w:rPr>
        <w:t>Preise</w:t>
      </w:r>
      <w:r w:rsidR="002740AB">
        <w:rPr>
          <w:b w:val="0"/>
        </w:rPr>
        <w:t xml:space="preserve"> schwanken, sind</w:t>
      </w:r>
      <w:r w:rsidR="00EE0983">
        <w:rPr>
          <w:b w:val="0"/>
        </w:rPr>
        <w:t xml:space="preserve"> im Durchschnitt</w:t>
      </w:r>
      <w:r w:rsidR="002740AB">
        <w:rPr>
          <w:b w:val="0"/>
        </w:rPr>
        <w:t xml:space="preserve"> aber </w:t>
      </w:r>
      <w:r>
        <w:rPr>
          <w:b w:val="0"/>
        </w:rPr>
        <w:t xml:space="preserve">gut 20 Prozent </w:t>
      </w:r>
      <w:r w:rsidR="002740AB">
        <w:rPr>
          <w:b w:val="0"/>
        </w:rPr>
        <w:t>günstiger</w:t>
      </w:r>
      <w:r w:rsidR="00345C0E">
        <w:rPr>
          <w:b w:val="0"/>
        </w:rPr>
        <w:t xml:space="preserve"> als Haushaltsstrom</w:t>
      </w:r>
      <w:r w:rsidR="002740AB">
        <w:rPr>
          <w:b w:val="0"/>
        </w:rPr>
        <w:t xml:space="preserve">. </w:t>
      </w:r>
      <w:r w:rsidR="0041795F">
        <w:rPr>
          <w:b w:val="0"/>
        </w:rPr>
        <w:t xml:space="preserve">58 Prozent der deutschen Verbraucherinnen und Verbraucher </w:t>
      </w:r>
      <w:r w:rsidR="006006C5">
        <w:rPr>
          <w:b w:val="0"/>
        </w:rPr>
        <w:t>kennen diesen</w:t>
      </w:r>
      <w:r w:rsidR="007165E1">
        <w:rPr>
          <w:b w:val="0"/>
        </w:rPr>
        <w:t xml:space="preserve"> Kostenvorteil noch nicht –</w:t>
      </w:r>
      <w:r w:rsidR="006006C5">
        <w:rPr>
          <w:b w:val="0"/>
        </w:rPr>
        <w:t xml:space="preserve"> </w:t>
      </w:r>
      <w:r w:rsidR="00345C0E">
        <w:rPr>
          <w:b w:val="0"/>
        </w:rPr>
        <w:t xml:space="preserve">wie </w:t>
      </w:r>
      <w:r w:rsidR="006006C5">
        <w:rPr>
          <w:b w:val="0"/>
        </w:rPr>
        <w:t>die</w:t>
      </w:r>
      <w:r w:rsidR="0041795F">
        <w:rPr>
          <w:b w:val="0"/>
        </w:rPr>
        <w:t xml:space="preserve"> Umfrage „Energie-Trendmonitor 2024“ von Stiebel Eltron</w:t>
      </w:r>
      <w:r w:rsidR="00345C0E">
        <w:rPr>
          <w:b w:val="0"/>
        </w:rPr>
        <w:t xml:space="preserve"> zeigt</w:t>
      </w:r>
      <w:r w:rsidR="0041795F">
        <w:rPr>
          <w:b w:val="0"/>
        </w:rPr>
        <w:t xml:space="preserve">. </w:t>
      </w:r>
      <w:r w:rsidR="000F7DE9">
        <w:rPr>
          <w:b w:val="0"/>
        </w:rPr>
        <w:t>„</w:t>
      </w:r>
      <w:r w:rsidR="006024DE">
        <w:rPr>
          <w:b w:val="0"/>
        </w:rPr>
        <w:t xml:space="preserve">Bei den Betriebskosten für das Heizsystem lohnt es sich, genau hinzusehen“, </w:t>
      </w:r>
      <w:r w:rsidR="006024DE" w:rsidRPr="006024DE">
        <w:rPr>
          <w:b w:val="0"/>
        </w:rPr>
        <w:t>sagt Diplom-Ingenieur Henning Schulz von Stiebel Eltron</w:t>
      </w:r>
      <w:r w:rsidR="008E01B7">
        <w:rPr>
          <w:b w:val="0"/>
        </w:rPr>
        <w:t>.</w:t>
      </w:r>
    </w:p>
    <w:p w14:paraId="3ED7A4F7" w14:textId="77777777" w:rsidR="0066246F" w:rsidRDefault="0066246F" w:rsidP="00786E83">
      <w:pPr>
        <w:pStyle w:val="Teasertext"/>
        <w:spacing w:before="0"/>
        <w:rPr>
          <w:b w:val="0"/>
        </w:rPr>
      </w:pPr>
    </w:p>
    <w:p w14:paraId="71E076A9" w14:textId="77777777" w:rsidR="0066246F" w:rsidRPr="0066246F" w:rsidRDefault="0066246F" w:rsidP="00786E83">
      <w:pPr>
        <w:pStyle w:val="Teasertext"/>
        <w:spacing w:before="0"/>
      </w:pPr>
      <w:r>
        <w:t xml:space="preserve">Mit </w:t>
      </w:r>
      <w:r w:rsidRPr="0066246F">
        <w:t>W</w:t>
      </w:r>
      <w:r>
        <w:t>ärmepumpe</w:t>
      </w:r>
      <w:r w:rsidRPr="0066246F">
        <w:t xml:space="preserve"> 630 Euro</w:t>
      </w:r>
      <w:r>
        <w:t xml:space="preserve"> beim Heizen sparen</w:t>
      </w:r>
    </w:p>
    <w:p w14:paraId="4B3536EB" w14:textId="77777777" w:rsidR="00CA577D" w:rsidRDefault="00CA577D" w:rsidP="00786E83">
      <w:pPr>
        <w:pStyle w:val="Teasertext"/>
        <w:spacing w:before="0"/>
        <w:rPr>
          <w:b w:val="0"/>
        </w:rPr>
      </w:pPr>
    </w:p>
    <w:p w14:paraId="5388A339" w14:textId="6D7C552E" w:rsidR="00DB036B" w:rsidRDefault="00CA577D" w:rsidP="00786E83">
      <w:pPr>
        <w:pStyle w:val="Teasertext"/>
        <w:spacing w:before="0"/>
        <w:rPr>
          <w:b w:val="0"/>
        </w:rPr>
      </w:pPr>
      <w:r>
        <w:rPr>
          <w:b w:val="0"/>
        </w:rPr>
        <w:t xml:space="preserve">Laut </w:t>
      </w:r>
      <w:r w:rsidRPr="00CA577D">
        <w:rPr>
          <w:b w:val="0"/>
        </w:rPr>
        <w:t>Verivox</w:t>
      </w:r>
      <w:r w:rsidR="004B7059">
        <w:rPr>
          <w:b w:val="0"/>
        </w:rPr>
        <w:t>-Berechnung</w:t>
      </w:r>
      <w:r w:rsidR="00ED158D">
        <w:rPr>
          <w:b w:val="0"/>
        </w:rPr>
        <w:t xml:space="preserve"> zahlen Neukunden mit einer Gasheizung und einem Jahresverbrauch von 20.000 Kilowattstunden </w:t>
      </w:r>
      <w:r w:rsidR="00E22DEF">
        <w:rPr>
          <w:b w:val="0"/>
        </w:rPr>
        <w:t xml:space="preserve">(kWh) </w:t>
      </w:r>
      <w:r w:rsidR="00ED158D">
        <w:rPr>
          <w:b w:val="0"/>
        </w:rPr>
        <w:t xml:space="preserve">aktuell rund 1.658 Euro. Das ist </w:t>
      </w:r>
      <w:r w:rsidR="004B7059">
        <w:rPr>
          <w:b w:val="0"/>
        </w:rPr>
        <w:t xml:space="preserve">in diesem Jahr ein </w:t>
      </w:r>
      <w:r w:rsidR="00ED158D">
        <w:rPr>
          <w:b w:val="0"/>
        </w:rPr>
        <w:t xml:space="preserve">bisheriger </w:t>
      </w:r>
      <w:r w:rsidR="004B7059">
        <w:rPr>
          <w:b w:val="0"/>
        </w:rPr>
        <w:t>H</w:t>
      </w:r>
      <w:r w:rsidR="00ED158D">
        <w:rPr>
          <w:b w:val="0"/>
        </w:rPr>
        <w:t xml:space="preserve">öchststand. Im Vergleich dazu </w:t>
      </w:r>
      <w:r w:rsidR="00E347CF">
        <w:rPr>
          <w:b w:val="0"/>
        </w:rPr>
        <w:t>sparen Haushalte, die mit einer effizienten Wärmepumpe heizen, etwa 630 E</w:t>
      </w:r>
      <w:r w:rsidR="0066246F">
        <w:rPr>
          <w:b w:val="0"/>
        </w:rPr>
        <w:t xml:space="preserve">uro oder </w:t>
      </w:r>
      <w:r w:rsidR="00E347CF">
        <w:rPr>
          <w:b w:val="0"/>
        </w:rPr>
        <w:t>38 P</w:t>
      </w:r>
      <w:r w:rsidR="00E22DEF">
        <w:rPr>
          <w:b w:val="0"/>
        </w:rPr>
        <w:t xml:space="preserve">rozent. </w:t>
      </w:r>
      <w:r w:rsidR="00E347CF">
        <w:rPr>
          <w:b w:val="0"/>
        </w:rPr>
        <w:t>„</w:t>
      </w:r>
      <w:r w:rsidR="00ED7E76">
        <w:rPr>
          <w:b w:val="0"/>
        </w:rPr>
        <w:t xml:space="preserve">Moderne </w:t>
      </w:r>
      <w:r w:rsidR="00E347CF">
        <w:rPr>
          <w:b w:val="0"/>
        </w:rPr>
        <w:t>W</w:t>
      </w:r>
      <w:r w:rsidR="00E22DEF">
        <w:rPr>
          <w:b w:val="0"/>
        </w:rPr>
        <w:t xml:space="preserve">ärmepumpen </w:t>
      </w:r>
      <w:r w:rsidR="00ED7E76">
        <w:rPr>
          <w:b w:val="0"/>
        </w:rPr>
        <w:t>arbeiten</w:t>
      </w:r>
      <w:r w:rsidR="00E22DEF">
        <w:rPr>
          <w:b w:val="0"/>
        </w:rPr>
        <w:t xml:space="preserve"> äußerst</w:t>
      </w:r>
      <w:r w:rsidR="00E347CF">
        <w:rPr>
          <w:b w:val="0"/>
        </w:rPr>
        <w:t xml:space="preserve"> effizient</w:t>
      </w:r>
      <w:r w:rsidR="00E22DEF">
        <w:rPr>
          <w:b w:val="0"/>
        </w:rPr>
        <w:t xml:space="preserve"> und</w:t>
      </w:r>
      <w:r w:rsidR="00ED7E76">
        <w:rPr>
          <w:b w:val="0"/>
        </w:rPr>
        <w:t xml:space="preserve"> erzeugen </w:t>
      </w:r>
      <w:r w:rsidR="00E22DEF">
        <w:rPr>
          <w:b w:val="0"/>
        </w:rPr>
        <w:t>aus einer kWh Strom etwa 3 bis 4 kWh Heizwärme</w:t>
      </w:r>
      <w:r w:rsidR="00E347CF">
        <w:rPr>
          <w:b w:val="0"/>
        </w:rPr>
        <w:t xml:space="preserve">“, sagt Schulz. </w:t>
      </w:r>
      <w:r w:rsidR="00ED108B">
        <w:rPr>
          <w:b w:val="0"/>
        </w:rPr>
        <w:t>„</w:t>
      </w:r>
      <w:r w:rsidR="005612AE">
        <w:rPr>
          <w:b w:val="0"/>
        </w:rPr>
        <w:t>D</w:t>
      </w:r>
      <w:r w:rsidR="00901056">
        <w:rPr>
          <w:b w:val="0"/>
        </w:rPr>
        <w:t>ie</w:t>
      </w:r>
      <w:r w:rsidR="00DB036B">
        <w:rPr>
          <w:b w:val="0"/>
        </w:rPr>
        <w:t xml:space="preserve"> Wärme </w:t>
      </w:r>
      <w:r w:rsidR="00901056">
        <w:rPr>
          <w:b w:val="0"/>
        </w:rPr>
        <w:t xml:space="preserve">zum Heizen </w:t>
      </w:r>
      <w:r w:rsidR="005612AE">
        <w:rPr>
          <w:b w:val="0"/>
        </w:rPr>
        <w:t xml:space="preserve">gewinnen Wärmepumpen ganz einfach aus der Umwelt </w:t>
      </w:r>
      <w:r w:rsidR="008E01B7">
        <w:rPr>
          <w:b w:val="0"/>
        </w:rPr>
        <w:t>–</w:t>
      </w:r>
      <w:r w:rsidR="005612AE">
        <w:rPr>
          <w:b w:val="0"/>
        </w:rPr>
        <w:t xml:space="preserve"> </w:t>
      </w:r>
      <w:r w:rsidR="00ED7E76">
        <w:rPr>
          <w:b w:val="0"/>
        </w:rPr>
        <w:t xml:space="preserve">in den meisten Fällen </w:t>
      </w:r>
      <w:r w:rsidR="00DB036B">
        <w:rPr>
          <w:b w:val="0"/>
        </w:rPr>
        <w:t xml:space="preserve">aus der Luft, </w:t>
      </w:r>
      <w:r w:rsidR="00ED7E76">
        <w:rPr>
          <w:b w:val="0"/>
        </w:rPr>
        <w:t xml:space="preserve">weitere Quellen können das </w:t>
      </w:r>
      <w:r w:rsidR="00DB036B">
        <w:rPr>
          <w:b w:val="0"/>
        </w:rPr>
        <w:t>Grundwasser oder d</w:t>
      </w:r>
      <w:r w:rsidR="00ED7E76">
        <w:rPr>
          <w:b w:val="0"/>
        </w:rPr>
        <w:t>as</w:t>
      </w:r>
      <w:r w:rsidR="00DB036B">
        <w:rPr>
          <w:b w:val="0"/>
        </w:rPr>
        <w:t xml:space="preserve"> Erdreich</w:t>
      </w:r>
      <w:r w:rsidR="00ED7E76">
        <w:rPr>
          <w:b w:val="0"/>
        </w:rPr>
        <w:t xml:space="preserve"> sein</w:t>
      </w:r>
      <w:r w:rsidR="00DB036B">
        <w:rPr>
          <w:b w:val="0"/>
        </w:rPr>
        <w:t xml:space="preserve">.“ </w:t>
      </w:r>
      <w:r w:rsidR="00901056">
        <w:rPr>
          <w:b w:val="0"/>
        </w:rPr>
        <w:t xml:space="preserve">Für den Antrieb ist jeweils Strom notwendig. </w:t>
      </w:r>
      <w:r w:rsidR="00974E81">
        <w:rPr>
          <w:b w:val="0"/>
        </w:rPr>
        <w:t xml:space="preserve">Um den günstigen Wärmepumpen-Stromtarif nutzen zu können, ist ein separater Zähler für die Wärmepumpe notwendig. „Das lohnt sich im Neubau meist nicht, weil der Verbrauch insgesamt so niedrig ist“, so der Experte. „Im Bestand sieht das ganz anders aus – wer viel Wärme benötigt, um ein Haus zu beheizen, </w:t>
      </w:r>
      <w:r w:rsidR="00974E81">
        <w:rPr>
          <w:b w:val="0"/>
        </w:rPr>
        <w:lastRenderedPageBreak/>
        <w:t>kann durch den Umstieg auf die Wärmepumpe inklusive separatem Stromzähler richtig viel Geld sparen.</w:t>
      </w:r>
      <w:r w:rsidR="00B07CB4">
        <w:rPr>
          <w:b w:val="0"/>
        </w:rPr>
        <w:t>“</w:t>
      </w:r>
      <w:r w:rsidR="00974E81">
        <w:rPr>
          <w:b w:val="0"/>
        </w:rPr>
        <w:t xml:space="preserve">   </w:t>
      </w:r>
    </w:p>
    <w:p w14:paraId="3BEA90FB" w14:textId="6BA18846" w:rsidR="00786E83" w:rsidRDefault="00786E83" w:rsidP="00D70637">
      <w:pPr>
        <w:pStyle w:val="Teasertext"/>
        <w:spacing w:before="0"/>
        <w:rPr>
          <w:b w:val="0"/>
          <w:bCs/>
        </w:rPr>
      </w:pPr>
    </w:p>
    <w:p w14:paraId="249F3B7D" w14:textId="5BB0BA65" w:rsidR="00345C0E" w:rsidRPr="00345C0E" w:rsidRDefault="00345C0E" w:rsidP="00D70637">
      <w:pPr>
        <w:pStyle w:val="Teasertext"/>
        <w:spacing w:before="0"/>
      </w:pPr>
      <w:r w:rsidRPr="00345C0E">
        <w:t>Wärmepumpe schützt vor CO</w:t>
      </w:r>
      <w:r w:rsidRPr="00144708">
        <w:rPr>
          <w:vertAlign w:val="subscript"/>
        </w:rPr>
        <w:t>2</w:t>
      </w:r>
      <w:r w:rsidRPr="00345C0E">
        <w:t>-Ab</w:t>
      </w:r>
      <w:r>
        <w:t>g</w:t>
      </w:r>
      <w:r w:rsidRPr="00345C0E">
        <w:t>a</w:t>
      </w:r>
      <w:r>
        <w:t>b</w:t>
      </w:r>
      <w:r w:rsidRPr="00345C0E">
        <w:t>en</w:t>
      </w:r>
    </w:p>
    <w:p w14:paraId="39553FE1" w14:textId="77777777" w:rsidR="00345C0E" w:rsidRDefault="00345C0E" w:rsidP="00D70637">
      <w:pPr>
        <w:pStyle w:val="Teasertext"/>
        <w:spacing w:before="0"/>
        <w:rPr>
          <w:b w:val="0"/>
          <w:bCs/>
        </w:rPr>
      </w:pPr>
    </w:p>
    <w:p w14:paraId="30C8CDC4" w14:textId="2553C4CC" w:rsidR="003F676E" w:rsidRDefault="003F676E" w:rsidP="00D70637">
      <w:pPr>
        <w:pStyle w:val="Teasertext"/>
        <w:spacing w:before="0"/>
        <w:rPr>
          <w:b w:val="0"/>
        </w:rPr>
      </w:pPr>
      <w:r w:rsidRPr="003F676E">
        <w:rPr>
          <w:b w:val="0"/>
        </w:rPr>
        <w:t xml:space="preserve">Dabei </w:t>
      </w:r>
      <w:r>
        <w:rPr>
          <w:b w:val="0"/>
        </w:rPr>
        <w:t xml:space="preserve">kommt die Wärmepumpentechnik ganz ohne Verbrennungsvorgang aus und ist damit klimafreundlich. Dieser Aspekt ist für knapp jeden Zweiten wichtig bei der persönlichen Energiewende: 49 Prozent wollen laut </w:t>
      </w:r>
      <w:r w:rsidR="00ED7E76">
        <w:rPr>
          <w:b w:val="0"/>
        </w:rPr>
        <w:t xml:space="preserve">der Umfrage </w:t>
      </w:r>
      <w:r>
        <w:rPr>
          <w:b w:val="0"/>
        </w:rPr>
        <w:t>Energie-Trendmonitor auf eine Wärmepumpe umstellen, um das Klima zu schonen.</w:t>
      </w:r>
      <w:r w:rsidR="00BF32BA">
        <w:rPr>
          <w:b w:val="0"/>
        </w:rPr>
        <w:t xml:space="preserve"> 52 Prozent wollen auf die Green-Tech-Heizung wechseln, um Kosten zu sparen. </w:t>
      </w:r>
    </w:p>
    <w:p w14:paraId="563683C5" w14:textId="77777777" w:rsidR="00345C0E" w:rsidRDefault="00345C0E" w:rsidP="00D70637">
      <w:pPr>
        <w:pStyle w:val="Teasertext"/>
        <w:spacing w:before="0"/>
        <w:rPr>
          <w:b w:val="0"/>
        </w:rPr>
      </w:pPr>
    </w:p>
    <w:p w14:paraId="228AB737" w14:textId="103AA856" w:rsidR="00453193" w:rsidRDefault="00453193" w:rsidP="00D70637">
      <w:pPr>
        <w:pStyle w:val="Teasertext"/>
        <w:spacing w:before="0"/>
        <w:rPr>
          <w:b w:val="0"/>
        </w:rPr>
      </w:pPr>
      <w:r>
        <w:rPr>
          <w:b w:val="0"/>
        </w:rPr>
        <w:t>„</w:t>
      </w:r>
      <w:r w:rsidR="003E46E4">
        <w:rPr>
          <w:b w:val="0"/>
        </w:rPr>
        <w:t>Wer Heizkosten sparen möchte, sollte auch die weiter steigende CO</w:t>
      </w:r>
      <w:r w:rsidR="003E46E4" w:rsidRPr="008E01B7">
        <w:rPr>
          <w:b w:val="0"/>
          <w:vertAlign w:val="subscript"/>
        </w:rPr>
        <w:t>2</w:t>
      </w:r>
      <w:r w:rsidR="003E46E4">
        <w:rPr>
          <w:b w:val="0"/>
        </w:rPr>
        <w:t>-Abgabe für Gas im Blick</w:t>
      </w:r>
      <w:r w:rsidR="006E572F">
        <w:rPr>
          <w:b w:val="0"/>
        </w:rPr>
        <w:t xml:space="preserve"> behalten</w:t>
      </w:r>
      <w:r w:rsidR="003E46E4">
        <w:rPr>
          <w:b w:val="0"/>
        </w:rPr>
        <w:t xml:space="preserve">“, sagt Schulz. „Die Abgabe liegt derzeit bei 45 Euro pro Tonne und wird </w:t>
      </w:r>
      <w:r w:rsidR="006E572F">
        <w:rPr>
          <w:b w:val="0"/>
        </w:rPr>
        <w:t>i</w:t>
      </w:r>
      <w:r w:rsidR="00ED7E76">
        <w:rPr>
          <w:b w:val="0"/>
        </w:rPr>
        <w:t xml:space="preserve">n den nächsten Jahren kontinuierlich </w:t>
      </w:r>
      <w:r w:rsidR="006E572F">
        <w:rPr>
          <w:b w:val="0"/>
        </w:rPr>
        <w:t xml:space="preserve">Jahr </w:t>
      </w:r>
      <w:r w:rsidR="003E46E4">
        <w:rPr>
          <w:b w:val="0"/>
        </w:rPr>
        <w:t xml:space="preserve">weiter steigen.“ </w:t>
      </w:r>
      <w:r w:rsidR="002956DD">
        <w:rPr>
          <w:b w:val="0"/>
        </w:rPr>
        <w:t>D</w:t>
      </w:r>
      <w:r w:rsidR="00B87462">
        <w:rPr>
          <w:b w:val="0"/>
        </w:rPr>
        <w:t>agegen fördert</w:t>
      </w:r>
      <w:r w:rsidR="002956DD">
        <w:rPr>
          <w:b w:val="0"/>
        </w:rPr>
        <w:t xml:space="preserve"> der Staat </w:t>
      </w:r>
      <w:r w:rsidR="00B87462">
        <w:rPr>
          <w:b w:val="0"/>
        </w:rPr>
        <w:t>die Anschaffung</w:t>
      </w:r>
      <w:r w:rsidR="002956DD">
        <w:rPr>
          <w:b w:val="0"/>
        </w:rPr>
        <w:t xml:space="preserve"> einer Wärmepumpe </w:t>
      </w:r>
      <w:r w:rsidR="004B7059">
        <w:rPr>
          <w:b w:val="0"/>
        </w:rPr>
        <w:t xml:space="preserve">aktuell </w:t>
      </w:r>
      <w:r w:rsidR="00B87462">
        <w:rPr>
          <w:b w:val="0"/>
        </w:rPr>
        <w:t xml:space="preserve">mit bis </w:t>
      </w:r>
      <w:r w:rsidR="002956DD">
        <w:rPr>
          <w:b w:val="0"/>
        </w:rPr>
        <w:t xml:space="preserve">zu 70 Prozent </w:t>
      </w:r>
      <w:r w:rsidR="00B87462">
        <w:rPr>
          <w:b w:val="0"/>
        </w:rPr>
        <w:t xml:space="preserve">der Investitionskosten. </w:t>
      </w:r>
      <w:r w:rsidR="00ED7E76">
        <w:rPr>
          <w:b w:val="0"/>
        </w:rPr>
        <w:t>„Die Voraussetzungen für einen Wechsel von fossiler Heizung zur Wärmepumpe sind aktuell so gut wie nie“, so der Experte. „</w:t>
      </w:r>
      <w:r w:rsidR="00CC2AC3">
        <w:rPr>
          <w:b w:val="0"/>
        </w:rPr>
        <w:t>E</w:t>
      </w:r>
      <w:r w:rsidR="00ED7E76">
        <w:rPr>
          <w:b w:val="0"/>
        </w:rPr>
        <w:t xml:space="preserve">ine hohe Förderung, gepaart mit einem äußerst attraktiven Kreditangebot der KfW </w:t>
      </w:r>
      <w:r w:rsidR="00CC2AC3">
        <w:rPr>
          <w:b w:val="0"/>
        </w:rPr>
        <w:t>–</w:t>
      </w:r>
      <w:r w:rsidR="00ED7E76">
        <w:rPr>
          <w:b w:val="0"/>
        </w:rPr>
        <w:t xml:space="preserve"> </w:t>
      </w:r>
      <w:r w:rsidR="00CC2AC3">
        <w:rPr>
          <w:b w:val="0"/>
        </w:rPr>
        <w:t>120.000,- Euro bekommen Sanierer schon ab 0,01 Prozent Zinsen – machen den Wechsel attraktiv. Deswegen und angesichts der zukünftig stark steigenden Preise für fossile Brennstoffe ist jetzt der beste Zeitpunkt, von veralteter Technik auf die Wärmepumpe umzusteigen und ab sofort beim Heizen massiv CO</w:t>
      </w:r>
      <w:r w:rsidR="00CC2AC3" w:rsidRPr="00CC2AC3">
        <w:rPr>
          <w:b w:val="0"/>
          <w:vertAlign w:val="subscript"/>
        </w:rPr>
        <w:t>2</w:t>
      </w:r>
      <w:r w:rsidR="00CC2AC3">
        <w:rPr>
          <w:b w:val="0"/>
        </w:rPr>
        <w:t xml:space="preserve"> einzusparen.“ </w:t>
      </w:r>
      <w:r w:rsidR="00D06CD8" w:rsidRPr="00387004">
        <w:rPr>
          <w:b w:val="0"/>
        </w:rPr>
        <w:t xml:space="preserve">Verbraucherinnen und Verbraucher </w:t>
      </w:r>
      <w:r w:rsidR="00D06CD8">
        <w:rPr>
          <w:b w:val="0"/>
        </w:rPr>
        <w:t>können m</w:t>
      </w:r>
      <w:r w:rsidR="00387004">
        <w:rPr>
          <w:b w:val="0"/>
        </w:rPr>
        <w:t>it dem</w:t>
      </w:r>
      <w:r w:rsidR="00387004" w:rsidRPr="00387004">
        <w:rPr>
          <w:b w:val="0"/>
        </w:rPr>
        <w:t xml:space="preserve"> </w:t>
      </w:r>
      <w:r w:rsidR="00387004">
        <w:rPr>
          <w:b w:val="0"/>
        </w:rPr>
        <w:t>„</w:t>
      </w:r>
      <w:r w:rsidR="00144708">
        <w:fldChar w:fldCharType="begin"/>
      </w:r>
      <w:r w:rsidR="00144708">
        <w:instrText>HYPERLINK "https://www.stiebel-eltron.de/toolbox/navigator/?branding=foerdergarantie" \t "_blank"</w:instrText>
      </w:r>
      <w:r w:rsidR="00144708">
        <w:fldChar w:fldCharType="separate"/>
      </w:r>
      <w:r w:rsidR="00387004" w:rsidRPr="00387004">
        <w:rPr>
          <w:b w:val="0"/>
        </w:rPr>
        <w:t>Fördercheck</w:t>
      </w:r>
      <w:r w:rsidR="00144708">
        <w:rPr>
          <w:b w:val="0"/>
        </w:rPr>
        <w:fldChar w:fldCharType="end"/>
      </w:r>
      <w:r w:rsidR="00387004">
        <w:rPr>
          <w:b w:val="0"/>
        </w:rPr>
        <w:t>“</w:t>
      </w:r>
      <w:r w:rsidR="00387004" w:rsidRPr="00387004">
        <w:rPr>
          <w:b w:val="0"/>
        </w:rPr>
        <w:t xml:space="preserve"> auf der Homepage von Stiebel Eltron </w:t>
      </w:r>
      <w:r w:rsidR="004B7059">
        <w:rPr>
          <w:b w:val="0"/>
        </w:rPr>
        <w:t xml:space="preserve">ihre Förderkonditionen für den </w:t>
      </w:r>
      <w:r w:rsidR="00387004" w:rsidRPr="00387004">
        <w:rPr>
          <w:b w:val="0"/>
        </w:rPr>
        <w:t>privat</w:t>
      </w:r>
      <w:r w:rsidR="00387004">
        <w:rPr>
          <w:b w:val="0"/>
        </w:rPr>
        <w:t xml:space="preserve">en Heizungswechsel prüfen. </w:t>
      </w:r>
    </w:p>
    <w:p w14:paraId="3EA378BF" w14:textId="77777777" w:rsidR="007567B8" w:rsidRPr="003F676E" w:rsidRDefault="007567B8" w:rsidP="00D70637">
      <w:pPr>
        <w:pStyle w:val="Teasertext"/>
        <w:spacing w:before="0"/>
        <w:rPr>
          <w:b w:val="0"/>
        </w:rPr>
      </w:pPr>
    </w:p>
    <w:p w14:paraId="205C00F8" w14:textId="77777777" w:rsidR="00D70637" w:rsidRPr="003775C0" w:rsidRDefault="00D70637" w:rsidP="00D70637">
      <w:pPr>
        <w:pStyle w:val="Teasertext"/>
        <w:spacing w:before="0"/>
        <w:rPr>
          <w:b w:val="0"/>
          <w:bCs/>
          <w:highlight w:val="yellow"/>
        </w:rPr>
      </w:pPr>
    </w:p>
    <w:p w14:paraId="51C90184" w14:textId="7A5F4045" w:rsidR="00144708" w:rsidRDefault="003962CC" w:rsidP="00487123">
      <w:pPr>
        <w:rPr>
          <w:b/>
          <w:noProof/>
        </w:rPr>
      </w:pPr>
      <w:r w:rsidRPr="007458E3">
        <w:rPr>
          <w:noProof/>
          <w:highlight w:val="yellow"/>
          <w:lang w:eastAsia="de-DE"/>
        </w:rPr>
        <w:lastRenderedPageBreak/>
        <mc:AlternateContent>
          <mc:Choice Requires="wps">
            <w:drawing>
              <wp:anchor distT="45720" distB="45720" distL="114300" distR="114300" simplePos="0" relativeHeight="251660288" behindDoc="0" locked="0" layoutInCell="1" allowOverlap="1" wp14:anchorId="37919D52" wp14:editId="684D12B3">
                <wp:simplePos x="0" y="0"/>
                <wp:positionH relativeFrom="column">
                  <wp:posOffset>3494405</wp:posOffset>
                </wp:positionH>
                <wp:positionV relativeFrom="paragraph">
                  <wp:posOffset>93495</wp:posOffset>
                </wp:positionV>
                <wp:extent cx="236093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7CDAABA" w14:textId="767FBE90" w:rsidR="003962CC" w:rsidRDefault="00144708">
                            <w:r>
                              <w:t xml:space="preserve">Heizen mit Wärmepumpe ist günstiger als mit der Gasheizung – zu diesem Ergebnis kam das Vergleichsportal Verivox in einer jetzt veröffentlichten Analyse. </w:t>
                            </w:r>
                            <w:r w:rsidR="003962CC" w:rsidRPr="007707B2">
                              <w:t xml:space="preserve">Mit dem </w:t>
                            </w:r>
                            <w:hyperlink r:id="rId8" w:history="1">
                              <w:r w:rsidR="003962CC" w:rsidRPr="00144708">
                                <w:rPr>
                                  <w:rStyle w:val="Hyperlink"/>
                                  <w:b/>
                                  <w:bCs/>
                                </w:rPr>
                                <w:t>Online-Fördercheck</w:t>
                              </w:r>
                            </w:hyperlink>
                            <w:r w:rsidR="003962CC" w:rsidRPr="007707B2">
                              <w:t xml:space="preserve"> von Stiebel Eltron finden Interessierte in wenigen Minuten nicht nur das passende Wärmepumpensystem für ihr Gebäude, sondern erhalten auch alle wichtigen Informationen zur individuellen Förderung – und auf Wunsch direkt die Stiebel Eltron-Fördergarantie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919D52" id="_x0000_t202" coordsize="21600,21600" o:spt="202" path="m,l,21600r21600,l21600,xe">
                <v:stroke joinstyle="miter"/>
                <v:path gradientshapeok="t" o:connecttype="rect"/>
              </v:shapetype>
              <v:shape id="Textfeld 2" o:spid="_x0000_s1026" type="#_x0000_t202" style="position:absolute;margin-left:275.15pt;margin-top:7.3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" stroked="f">
                <v:textbox style="mso-fit-shape-to-text:t">
                  <w:txbxContent>
                    <w:p w14:paraId="27CDAABA" w14:textId="767FBE90" w:rsidR="003962CC" w:rsidRDefault="00144708">
                      <w:r>
                        <w:t xml:space="preserve">Heizen mit Wärmepumpe ist günstiger als mit der Gasheizung – zu diesem Ergebnis kam das Vergleichsportal Verivox in einer jetzt veröffentlichten Analyse. </w:t>
                      </w:r>
                      <w:r w:rsidR="003962CC" w:rsidRPr="007707B2">
                        <w:t xml:space="preserve">Mit dem </w:t>
                      </w:r>
                      <w:hyperlink r:id="rId9" w:history="1">
                        <w:r w:rsidR="003962CC" w:rsidRPr="00144708">
                          <w:rPr>
                            <w:rStyle w:val="Hyperlink"/>
                            <w:b/>
                            <w:bCs/>
                          </w:rPr>
                          <w:t>Online-Fördercheck</w:t>
                        </w:r>
                      </w:hyperlink>
                      <w:r w:rsidR="003962CC" w:rsidRPr="007707B2">
                        <w:t xml:space="preserve"> von Stiebel Eltron finden Interessierte in wenigen Minuten nicht nur das passende Wärmepumpensystem für ihr Gebäude, sondern erhalten auch alle wichtigen Informationen zur individuellen Förderung – und auf Wunsch direkt die Stiebel Eltron-Fördergarantie</w:t>
                      </w:r>
                    </w:p>
                  </w:txbxContent>
                </v:textbox>
                <w10:wrap type="square"/>
              </v:shape>
            </w:pict>
          </mc:Fallback>
        </mc:AlternateContent>
      </w:r>
      <w:r>
        <w:t xml:space="preserve"> </w:t>
      </w:r>
    </w:p>
    <w:p w14:paraId="27E255C9" w14:textId="57602B3F" w:rsidR="00144708" w:rsidRDefault="00144708" w:rsidP="00487123">
      <w:pPr>
        <w:rPr>
          <w:b/>
          <w:noProof/>
        </w:rPr>
      </w:pPr>
      <w:r>
        <w:rPr>
          <w:b/>
          <w:noProof/>
        </w:rPr>
        <w:drawing>
          <wp:inline distT="0" distB="0" distL="0" distR="0" wp14:anchorId="1F680095" wp14:editId="0FEA5EA6">
            <wp:extent cx="3210127" cy="2140201"/>
            <wp:effectExtent l="0" t="0" r="0" b="0"/>
            <wp:docPr id="6" name="Grafik 6" descr="Ein Bild, das Gebäude, Haushaltsgerät, draußen,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ebäude, Haushaltsgerät, draußen, Gerä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3312" cy="2155659"/>
                    </a:xfrm>
                    <a:prstGeom prst="rect">
                      <a:avLst/>
                    </a:prstGeom>
                  </pic:spPr>
                </pic:pic>
              </a:graphicData>
            </a:graphic>
          </wp:inline>
        </w:drawing>
      </w:r>
    </w:p>
    <w:p w14:paraId="7D74A50B" w14:textId="77777777" w:rsidR="00144708" w:rsidRDefault="00144708" w:rsidP="00487123">
      <w:pPr>
        <w:rPr>
          <w:b/>
          <w:noProof/>
        </w:rPr>
      </w:pPr>
    </w:p>
    <w:p w14:paraId="0F545186" w14:textId="77777777" w:rsidR="00144708" w:rsidRDefault="00144708" w:rsidP="00487123">
      <w:pPr>
        <w:rPr>
          <w:b/>
          <w:noProof/>
        </w:rPr>
      </w:pPr>
    </w:p>
    <w:p w14:paraId="564047F6" w14:textId="77777777" w:rsidR="00144708" w:rsidRDefault="00144708" w:rsidP="00487123">
      <w:pPr>
        <w:rPr>
          <w:b/>
          <w:noProof/>
        </w:rPr>
      </w:pPr>
    </w:p>
    <w:p w14:paraId="05B4DFF6" w14:textId="77777777" w:rsidR="00144708" w:rsidRDefault="00144708" w:rsidP="00487123">
      <w:pPr>
        <w:rPr>
          <w:b/>
          <w:noProof/>
        </w:rPr>
      </w:pPr>
    </w:p>
    <w:p w14:paraId="22CD2117" w14:textId="77777777" w:rsidR="003962CC" w:rsidRDefault="003962CC" w:rsidP="00487123"/>
    <w:p w14:paraId="327B411A" w14:textId="77777777" w:rsidR="00387004" w:rsidRPr="00AE239D" w:rsidRDefault="00387004" w:rsidP="00387004">
      <w:pPr>
        <w:pStyle w:val="Teasertext"/>
        <w:spacing w:before="0"/>
        <w:rPr>
          <w:bCs/>
        </w:rPr>
      </w:pPr>
      <w:r w:rsidRPr="00AE239D">
        <w:rPr>
          <w:bCs/>
        </w:rPr>
        <w:t xml:space="preserve">Über den Energie-Trendmonitor 2024 </w:t>
      </w:r>
    </w:p>
    <w:p w14:paraId="62CE6D5C" w14:textId="44EE9B34" w:rsidR="005612AE" w:rsidRPr="00ED7E76" w:rsidRDefault="00387004" w:rsidP="00ED7E76">
      <w:pPr>
        <w:pStyle w:val="Teasertext"/>
        <w:spacing w:before="0"/>
        <w:rPr>
          <w:b w:val="0"/>
        </w:rPr>
      </w:pPr>
      <w:r>
        <w:rPr>
          <w:b w:val="0"/>
        </w:rPr>
        <w:t xml:space="preserve">Für den </w:t>
      </w:r>
      <w:r w:rsidRPr="00AE239D">
        <w:rPr>
          <w:b w:val="0"/>
        </w:rPr>
        <w:t>Energie-Trendmonit</w:t>
      </w:r>
      <w:r>
        <w:rPr>
          <w:b w:val="0"/>
        </w:rPr>
        <w:t>or 2024 wurden</w:t>
      </w:r>
      <w:r w:rsidRPr="00AE239D">
        <w:rPr>
          <w:b w:val="0"/>
        </w:rPr>
        <w:t xml:space="preserve"> </w:t>
      </w:r>
      <w:r>
        <w:rPr>
          <w:b w:val="0"/>
        </w:rPr>
        <w:t>i</w:t>
      </w:r>
      <w:r w:rsidRPr="00AE239D">
        <w:rPr>
          <w:b w:val="0"/>
        </w:rPr>
        <w:t>nsgesamt 1.000 Bundesbürgerinnen und Bundesbürger von einem Marktforschungsinstitut bevölkerungsrepräsentativ im Auftrag von Stiebel Eltron befragt.</w:t>
      </w:r>
    </w:p>
    <w:p w14:paraId="36A4FAF3" w14:textId="77777777" w:rsidR="005612AE" w:rsidRDefault="005612AE" w:rsidP="00243695">
      <w:pPr>
        <w:rPr>
          <w:b/>
          <w:bCs/>
          <w:sz w:val="16"/>
          <w:szCs w:val="16"/>
        </w:rPr>
      </w:pPr>
    </w:p>
    <w:p w14:paraId="6BC8E3AD" w14:textId="77777777" w:rsidR="00243695" w:rsidRPr="0098748A" w:rsidRDefault="00243695" w:rsidP="00243695">
      <w:pPr>
        <w:rPr>
          <w:b/>
          <w:bCs/>
          <w:sz w:val="16"/>
          <w:szCs w:val="16"/>
        </w:rPr>
      </w:pPr>
      <w:r w:rsidRPr="0098748A">
        <w:rPr>
          <w:b/>
          <w:bCs/>
          <w:sz w:val="16"/>
          <w:szCs w:val="16"/>
        </w:rPr>
        <w:t>Über STIEBEL ELTRON</w:t>
      </w:r>
    </w:p>
    <w:p w14:paraId="14D352AB" w14:textId="77777777" w:rsidR="00243695" w:rsidRPr="0098748A" w:rsidRDefault="00243695" w:rsidP="00243695">
      <w:pPr>
        <w:rPr>
          <w:sz w:val="16"/>
          <w:szCs w:val="16"/>
        </w:rPr>
      </w:pPr>
      <w:r w:rsidRPr="0098748A">
        <w:rPr>
          <w:sz w:val="16"/>
          <w:szCs w:val="16"/>
        </w:rPr>
        <w:t>Stiebel Eltron, gegründet 1924, gehört mit einem Jahresumsatz von über einer Milliarde Euro zu den führenden Unternehmen auf dem Markt der Erneuerbaren Energien, Wärme- und Haustechnik.</w:t>
      </w:r>
    </w:p>
    <w:p w14:paraId="0A17367A" w14:textId="77777777" w:rsidR="00D77EA1" w:rsidRDefault="00243695" w:rsidP="00072EB7">
      <w:r w:rsidRPr="0098748A">
        <w:rPr>
          <w:sz w:val="16"/>
          <w:szCs w:val="16"/>
        </w:rPr>
        <w:t>Als innovationsgetriebenes Familienunternehmen verfolgt Stiebel Eltron bei der Produktion und Entwicklung von Produkten eine klare Linie - für eine umweltschonende, effiziente und komfortable Haustechnik. Mit rund 6.000 Beschäftigten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in Hameln (NDS), in Freudenberg (NRW) und in Eschwege (Hessen) sowie an fünf weiteren Standorten im Ausland (Arvika/Schweden, Tianjin/China, Ayutthaya/Thailand, Poprad/Slowakei, West Hatfield, Massachusetts /USA).</w:t>
      </w:r>
    </w:p>
    <w:sectPr w:rsidR="00D77EA1" w:rsidSect="00423AC9">
      <w:headerReference w:type="even" r:id="rId11"/>
      <w:headerReference w:type="default" r:id="rId12"/>
      <w:footerReference w:type="even" r:id="rId13"/>
      <w:footerReference w:type="default" r:id="rId14"/>
      <w:headerReference w:type="first" r:id="rId15"/>
      <w:footerReference w:type="first" r:id="rId16"/>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5512" w14:textId="77777777" w:rsidR="003E5793" w:rsidRDefault="003E5793" w:rsidP="0071604B">
      <w:pPr>
        <w:spacing w:line="240" w:lineRule="auto"/>
      </w:pPr>
      <w:r>
        <w:separator/>
      </w:r>
    </w:p>
  </w:endnote>
  <w:endnote w:type="continuationSeparator" w:id="0">
    <w:p w14:paraId="30C31A40" w14:textId="77777777" w:rsidR="003E5793" w:rsidRDefault="003E5793"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2F OCR Bczyk Com">
    <w:altName w:val="Calibri"/>
    <w:panose1 w:val="02000606030000020004"/>
    <w:charset w:val="00"/>
    <w:family w:val="auto"/>
    <w:pitch w:val="variable"/>
    <w:sig w:usb0="A00000AF" w:usb1="5000204A" w:usb2="00000000" w:usb3="00000000" w:csb0="000001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D9BD" w14:textId="77777777" w:rsidR="00D77EA1" w:rsidRDefault="00D77E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4B943A0C" w14:textId="77777777" w:rsidTr="00D75295">
      <w:tc>
        <w:tcPr>
          <w:tcW w:w="8931" w:type="dxa"/>
        </w:tcPr>
        <w:p w14:paraId="28B44A62" w14:textId="77777777" w:rsidR="001F5A9F" w:rsidRDefault="00D77EA1">
          <w:pPr>
            <w:pStyle w:val="Fuzeile"/>
          </w:pPr>
          <w:r>
            <w:rPr>
              <w:noProof/>
              <w:lang w:eastAsia="de-DE"/>
            </w:rPr>
            <mc:AlternateContent>
              <mc:Choice Requires="wps">
                <w:drawing>
                  <wp:anchor distT="0" distB="0" distL="114300" distR="114300" simplePos="0" relativeHeight="251662336" behindDoc="0" locked="1" layoutInCell="1" allowOverlap="1" wp14:anchorId="2076A2DA" wp14:editId="02523BD2">
                    <wp:simplePos x="0" y="0"/>
                    <wp:positionH relativeFrom="margin">
                      <wp:posOffset>0</wp:posOffset>
                    </wp:positionH>
                    <wp:positionV relativeFrom="margin">
                      <wp:posOffset>116205</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794EA" w14:textId="77777777" w:rsidR="00D77EA1" w:rsidRDefault="00D77EA1" w:rsidP="00D77EA1">
                                <w:pPr>
                                  <w:pStyle w:val="InfoSeite3"/>
                                  <w:spacing w:after="120"/>
                                </w:pPr>
                                <w:r w:rsidRPr="00CA4970">
                                  <w:t>Bei Bedarf kontaktieren Sie bitte folgende Ansprechpartner</w:t>
                                </w:r>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D77EA1" w14:paraId="31770809" w14:textId="77777777" w:rsidTr="00151139">
                                  <w:tc>
                                    <w:tcPr>
                                      <w:tcW w:w="3158" w:type="dxa"/>
                                    </w:tcPr>
                                    <w:p w14:paraId="3538B2BE" w14:textId="77777777" w:rsidR="00D77EA1" w:rsidRDefault="00D77EA1" w:rsidP="000A2866">
                                      <w:pPr>
                                        <w:pStyle w:val="InfoSeite3"/>
                                      </w:pPr>
                                      <w:r>
                                        <w:t>STIEBEL ELTRON</w:t>
                                      </w:r>
                                    </w:p>
                                    <w:p w14:paraId="5B2E05C7" w14:textId="77777777" w:rsidR="00D77EA1" w:rsidRDefault="00D77EA1" w:rsidP="000A2866">
                                      <w:pPr>
                                        <w:pStyle w:val="InfoSeite3"/>
                                      </w:pPr>
                                      <w:r>
                                        <w:t>Henning Schulz</w:t>
                                      </w:r>
                                    </w:p>
                                    <w:p w14:paraId="0FA08C92" w14:textId="77777777" w:rsidR="00D77EA1" w:rsidRDefault="00D77EA1" w:rsidP="000A2866">
                                      <w:pPr>
                                        <w:pStyle w:val="InfoSeite3"/>
                                      </w:pPr>
                                      <w:r>
                                        <w:t>Leiter Unternehmenskommunikation</w:t>
                                      </w:r>
                                    </w:p>
                                    <w:p w14:paraId="1D3D7862" w14:textId="77777777" w:rsidR="00D77EA1" w:rsidRDefault="00D77EA1" w:rsidP="000A2866">
                                      <w:pPr>
                                        <w:pStyle w:val="InfoSeite3"/>
                                      </w:pPr>
                                      <w:r>
                                        <w:t>Tel.: +49 (0) 55 31 / 70 29 56 85</w:t>
                                      </w:r>
                                    </w:p>
                                    <w:p w14:paraId="5A401C0B" w14:textId="77777777" w:rsidR="00D77EA1" w:rsidRDefault="00144708" w:rsidP="000A2866">
                                      <w:pPr>
                                        <w:pStyle w:val="InfoSeite3"/>
                                      </w:pPr>
                                      <w:hyperlink r:id="rId1" w:history="1">
                                        <w:r w:rsidR="00D77EA1" w:rsidRPr="000A2866">
                                          <w:t>henning.schulz@stiebel-eltron.de</w:t>
                                        </w:r>
                                      </w:hyperlink>
                                    </w:p>
                                    <w:p w14:paraId="6880C708" w14:textId="77777777" w:rsidR="00D77EA1" w:rsidRPr="00CA4970" w:rsidRDefault="00D77EA1" w:rsidP="00CA4970">
                                      <w:pPr>
                                        <w:pStyle w:val="InfoSeite3"/>
                                      </w:pPr>
                                    </w:p>
                                  </w:tc>
                                  <w:tc>
                                    <w:tcPr>
                                      <w:tcW w:w="3158" w:type="dxa"/>
                                    </w:tcPr>
                                    <w:p w14:paraId="2F607378" w14:textId="77777777" w:rsidR="00D77EA1" w:rsidRDefault="00D77EA1" w:rsidP="00CA4970">
                                      <w:pPr>
                                        <w:pStyle w:val="InfoSeite3"/>
                                      </w:pPr>
                                      <w:r>
                                        <w:t>Fachpresse:</w:t>
                                      </w:r>
                                    </w:p>
                                    <w:p w14:paraId="223A9C36" w14:textId="77777777" w:rsidR="00D77EA1" w:rsidRDefault="00D77EA1" w:rsidP="00CA4970">
                                      <w:pPr>
                                        <w:pStyle w:val="InfoSeite3"/>
                                      </w:pPr>
                                      <w:proofErr w:type="spellStart"/>
                                      <w:r>
                                        <w:t>riba:businesstalk</w:t>
                                      </w:r>
                                      <w:proofErr w:type="spellEnd"/>
                                    </w:p>
                                    <w:p w14:paraId="3D878062" w14:textId="77777777" w:rsidR="00D77EA1" w:rsidRDefault="00D77EA1" w:rsidP="00CA4970">
                                      <w:pPr>
                                        <w:pStyle w:val="InfoSeite3"/>
                                      </w:pPr>
                                      <w:r>
                                        <w:t>Michael Beyrau</w:t>
                                      </w:r>
                                    </w:p>
                                    <w:p w14:paraId="1255155B" w14:textId="77777777" w:rsidR="00D77EA1" w:rsidRDefault="00D77EA1" w:rsidP="00CA4970">
                                      <w:pPr>
                                        <w:pStyle w:val="InfoSeite3"/>
                                      </w:pPr>
                                      <w:r>
                                        <w:t>Tel.: +49 (0) 261-963 757-27</w:t>
                                      </w:r>
                                    </w:p>
                                    <w:p w14:paraId="65211128" w14:textId="77777777" w:rsidR="00D77EA1" w:rsidRDefault="00D77EA1" w:rsidP="00CA4970">
                                      <w:pPr>
                                        <w:pStyle w:val="InfoSeite3"/>
                                      </w:pPr>
                                      <w:r>
                                        <w:t>mbeyrau@riba.eu</w:t>
                                      </w:r>
                                    </w:p>
                                    <w:p w14:paraId="409C2836" w14:textId="77777777" w:rsidR="00D77EA1" w:rsidRDefault="00D77EA1" w:rsidP="00CA4970">
                                      <w:pPr>
                                        <w:pStyle w:val="InfoSeite3"/>
                                      </w:pPr>
                                    </w:p>
                                    <w:p w14:paraId="41BF830C" w14:textId="77777777" w:rsidR="00D77EA1" w:rsidRDefault="00D77EA1" w:rsidP="00CA4970">
                                      <w:pPr>
                                        <w:pStyle w:val="InfoSeite3"/>
                                      </w:pPr>
                                      <w:r>
                                        <w:t>Julia Klingauf</w:t>
                                      </w:r>
                                    </w:p>
                                    <w:p w14:paraId="6B133E9F" w14:textId="77777777" w:rsidR="00D77EA1" w:rsidRDefault="00D77EA1" w:rsidP="00CA4970">
                                      <w:pPr>
                                        <w:pStyle w:val="InfoSeite3"/>
                                      </w:pPr>
                                      <w:r>
                                        <w:t>Tel.: +49 (0) 261-963 757-187</w:t>
                                      </w:r>
                                    </w:p>
                                    <w:p w14:paraId="5C563CBE" w14:textId="77777777" w:rsidR="00D77EA1" w:rsidRDefault="00D77EA1" w:rsidP="00CA4970">
                                      <w:pPr>
                                        <w:pStyle w:val="InfoSeite3"/>
                                      </w:pPr>
                                      <w:r>
                                        <w:t>jklingauf@riba.eu</w:t>
                                      </w:r>
                                    </w:p>
                                  </w:tc>
                                  <w:tc>
                                    <w:tcPr>
                                      <w:tcW w:w="3158" w:type="dxa"/>
                                    </w:tcPr>
                                    <w:p w14:paraId="73651CE9" w14:textId="77777777" w:rsidR="00D77EA1" w:rsidRDefault="00D77EA1" w:rsidP="000A2866">
                                      <w:pPr>
                                        <w:pStyle w:val="InfoSeite3"/>
                                      </w:pPr>
                                      <w:r>
                                        <w:t>Wirtschaftspresse:</w:t>
                                      </w:r>
                                    </w:p>
                                    <w:p w14:paraId="09131953" w14:textId="77777777" w:rsidR="00D77EA1" w:rsidRDefault="00D77EA1" w:rsidP="000A2866">
                                      <w:pPr>
                                        <w:pStyle w:val="InfoSeite3"/>
                                      </w:pPr>
                                      <w:proofErr w:type="spellStart"/>
                                      <w:r>
                                        <w:t>econNEWSnetwork</w:t>
                                      </w:r>
                                      <w:proofErr w:type="spellEnd"/>
                                    </w:p>
                                    <w:p w14:paraId="3CBF303D" w14:textId="77777777" w:rsidR="00D77EA1" w:rsidRDefault="00D77EA1" w:rsidP="000A2866">
                                      <w:pPr>
                                        <w:pStyle w:val="InfoSeite3"/>
                                      </w:pPr>
                                      <w:r>
                                        <w:t>Carsten Heer</w:t>
                                      </w:r>
                                    </w:p>
                                    <w:p w14:paraId="0DAA58A6" w14:textId="77777777" w:rsidR="00D77EA1" w:rsidRDefault="00D77EA1" w:rsidP="000A2866">
                                      <w:pPr>
                                        <w:pStyle w:val="InfoSeite3"/>
                                      </w:pPr>
                                      <w:r>
                                        <w:t>Tel.: +49 (0) 40 822 44 284</w:t>
                                      </w:r>
                                    </w:p>
                                    <w:p w14:paraId="5B178C87" w14:textId="77777777" w:rsidR="00D77EA1" w:rsidRDefault="00144708" w:rsidP="000A2866">
                                      <w:pPr>
                                        <w:pStyle w:val="InfoSeite3"/>
                                      </w:pPr>
                                      <w:hyperlink r:id="rId2" w:history="1">
                                        <w:r w:rsidR="00D77EA1" w:rsidRPr="00CA4970">
                                          <w:t>redaktion@econ-news.de</w:t>
                                        </w:r>
                                      </w:hyperlink>
                                    </w:p>
                                  </w:tc>
                                </w:tr>
                              </w:tbl>
                              <w:p w14:paraId="3E7C17D0" w14:textId="77777777" w:rsidR="00D77EA1" w:rsidRPr="00FA0472" w:rsidRDefault="00D77EA1" w:rsidP="00D77EA1">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6A2DA" id="_x0000_t202" coordsize="21600,21600" o:spt="202" path="m,l,21600r21600,l21600,xe">
                    <v:stroke joinstyle="miter"/>
                    <v:path gradientshapeok="t" o:connecttype="rect"/>
                  </v:shapetype>
                  <v:shape id="Textfeld 13" o:spid="_x0000_s1027" type="#_x0000_t202" style="position:absolute;margin-left:0;margin-top:9.15pt;width:473.95pt;height:15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" filled="f" stroked="f" strokeweight=".5pt">
                    <v:textbox inset="0,0,0,0">
                      <w:txbxContent>
                        <w:p w14:paraId="3F9794EA" w14:textId="77777777" w:rsidR="00D77EA1" w:rsidRDefault="00D77EA1" w:rsidP="00D77EA1">
                          <w:pPr>
                            <w:pStyle w:val="InfoSeite3"/>
                            <w:spacing w:after="120"/>
                          </w:pPr>
                          <w:r w:rsidRPr="00CA4970">
                            <w:t>Bei Bedarf kontaktieren Sie bitte folgende Ansprechpartner</w:t>
                          </w:r>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D77EA1" w14:paraId="31770809" w14:textId="77777777" w:rsidTr="00151139">
                            <w:tc>
                              <w:tcPr>
                                <w:tcW w:w="3158" w:type="dxa"/>
                              </w:tcPr>
                              <w:p w14:paraId="3538B2BE" w14:textId="77777777" w:rsidR="00D77EA1" w:rsidRDefault="00D77EA1" w:rsidP="000A2866">
                                <w:pPr>
                                  <w:pStyle w:val="InfoSeite3"/>
                                </w:pPr>
                                <w:r>
                                  <w:t>STIEBEL ELTRON</w:t>
                                </w:r>
                              </w:p>
                              <w:p w14:paraId="5B2E05C7" w14:textId="77777777" w:rsidR="00D77EA1" w:rsidRDefault="00D77EA1" w:rsidP="000A2866">
                                <w:pPr>
                                  <w:pStyle w:val="InfoSeite3"/>
                                </w:pPr>
                                <w:r>
                                  <w:t>Henning Schulz</w:t>
                                </w:r>
                              </w:p>
                              <w:p w14:paraId="0FA08C92" w14:textId="77777777" w:rsidR="00D77EA1" w:rsidRDefault="00D77EA1" w:rsidP="000A2866">
                                <w:pPr>
                                  <w:pStyle w:val="InfoSeite3"/>
                                </w:pPr>
                                <w:r>
                                  <w:t>Leiter Unternehmenskommunikation</w:t>
                                </w:r>
                              </w:p>
                              <w:p w14:paraId="1D3D7862" w14:textId="77777777" w:rsidR="00D77EA1" w:rsidRDefault="00D77EA1" w:rsidP="000A2866">
                                <w:pPr>
                                  <w:pStyle w:val="InfoSeite3"/>
                                </w:pPr>
                                <w:r>
                                  <w:t>Tel.: +49 (0) 55 31 / 70 29 56 85</w:t>
                                </w:r>
                              </w:p>
                              <w:p w14:paraId="5A401C0B" w14:textId="77777777" w:rsidR="00D77EA1" w:rsidRDefault="00144708" w:rsidP="000A2866">
                                <w:pPr>
                                  <w:pStyle w:val="InfoSeite3"/>
                                </w:pPr>
                                <w:hyperlink r:id="rId3" w:history="1">
                                  <w:r w:rsidR="00D77EA1" w:rsidRPr="000A2866">
                                    <w:t>henning.schulz@stiebel-eltron.de</w:t>
                                  </w:r>
                                </w:hyperlink>
                              </w:p>
                              <w:p w14:paraId="6880C708" w14:textId="77777777" w:rsidR="00D77EA1" w:rsidRPr="00CA4970" w:rsidRDefault="00D77EA1" w:rsidP="00CA4970">
                                <w:pPr>
                                  <w:pStyle w:val="InfoSeite3"/>
                                </w:pPr>
                              </w:p>
                            </w:tc>
                            <w:tc>
                              <w:tcPr>
                                <w:tcW w:w="3158" w:type="dxa"/>
                              </w:tcPr>
                              <w:p w14:paraId="2F607378" w14:textId="77777777" w:rsidR="00D77EA1" w:rsidRDefault="00D77EA1" w:rsidP="00CA4970">
                                <w:pPr>
                                  <w:pStyle w:val="InfoSeite3"/>
                                </w:pPr>
                                <w:r>
                                  <w:t>Fachpresse:</w:t>
                                </w:r>
                              </w:p>
                              <w:p w14:paraId="223A9C36" w14:textId="77777777" w:rsidR="00D77EA1" w:rsidRDefault="00D77EA1" w:rsidP="00CA4970">
                                <w:pPr>
                                  <w:pStyle w:val="InfoSeite3"/>
                                </w:pPr>
                                <w:proofErr w:type="spellStart"/>
                                <w:r>
                                  <w:t>riba:businesstalk</w:t>
                                </w:r>
                                <w:proofErr w:type="spellEnd"/>
                              </w:p>
                              <w:p w14:paraId="3D878062" w14:textId="77777777" w:rsidR="00D77EA1" w:rsidRDefault="00D77EA1" w:rsidP="00CA4970">
                                <w:pPr>
                                  <w:pStyle w:val="InfoSeite3"/>
                                </w:pPr>
                                <w:r>
                                  <w:t>Michael Beyrau</w:t>
                                </w:r>
                              </w:p>
                              <w:p w14:paraId="1255155B" w14:textId="77777777" w:rsidR="00D77EA1" w:rsidRDefault="00D77EA1" w:rsidP="00CA4970">
                                <w:pPr>
                                  <w:pStyle w:val="InfoSeite3"/>
                                </w:pPr>
                                <w:r>
                                  <w:t>Tel.: +49 (0) 261-963 757-27</w:t>
                                </w:r>
                              </w:p>
                              <w:p w14:paraId="65211128" w14:textId="77777777" w:rsidR="00D77EA1" w:rsidRDefault="00D77EA1" w:rsidP="00CA4970">
                                <w:pPr>
                                  <w:pStyle w:val="InfoSeite3"/>
                                </w:pPr>
                                <w:r>
                                  <w:t>mbeyrau@riba.eu</w:t>
                                </w:r>
                              </w:p>
                              <w:p w14:paraId="409C2836" w14:textId="77777777" w:rsidR="00D77EA1" w:rsidRDefault="00D77EA1" w:rsidP="00CA4970">
                                <w:pPr>
                                  <w:pStyle w:val="InfoSeite3"/>
                                </w:pPr>
                              </w:p>
                              <w:p w14:paraId="41BF830C" w14:textId="77777777" w:rsidR="00D77EA1" w:rsidRDefault="00D77EA1" w:rsidP="00CA4970">
                                <w:pPr>
                                  <w:pStyle w:val="InfoSeite3"/>
                                </w:pPr>
                                <w:r>
                                  <w:t>Julia Klingauf</w:t>
                                </w:r>
                              </w:p>
                              <w:p w14:paraId="6B133E9F" w14:textId="77777777" w:rsidR="00D77EA1" w:rsidRDefault="00D77EA1" w:rsidP="00CA4970">
                                <w:pPr>
                                  <w:pStyle w:val="InfoSeite3"/>
                                </w:pPr>
                                <w:r>
                                  <w:t>Tel.: +49 (0) 261-963 757-187</w:t>
                                </w:r>
                              </w:p>
                              <w:p w14:paraId="5C563CBE" w14:textId="77777777" w:rsidR="00D77EA1" w:rsidRDefault="00D77EA1" w:rsidP="00CA4970">
                                <w:pPr>
                                  <w:pStyle w:val="InfoSeite3"/>
                                </w:pPr>
                                <w:r>
                                  <w:t>jklingauf@riba.eu</w:t>
                                </w:r>
                              </w:p>
                            </w:tc>
                            <w:tc>
                              <w:tcPr>
                                <w:tcW w:w="3158" w:type="dxa"/>
                              </w:tcPr>
                              <w:p w14:paraId="73651CE9" w14:textId="77777777" w:rsidR="00D77EA1" w:rsidRDefault="00D77EA1" w:rsidP="000A2866">
                                <w:pPr>
                                  <w:pStyle w:val="InfoSeite3"/>
                                </w:pPr>
                                <w:r>
                                  <w:t>Wirtschaftspresse:</w:t>
                                </w:r>
                              </w:p>
                              <w:p w14:paraId="09131953" w14:textId="77777777" w:rsidR="00D77EA1" w:rsidRDefault="00D77EA1" w:rsidP="000A2866">
                                <w:pPr>
                                  <w:pStyle w:val="InfoSeite3"/>
                                </w:pPr>
                                <w:proofErr w:type="spellStart"/>
                                <w:r>
                                  <w:t>econNEWSnetwork</w:t>
                                </w:r>
                                <w:proofErr w:type="spellEnd"/>
                              </w:p>
                              <w:p w14:paraId="3CBF303D" w14:textId="77777777" w:rsidR="00D77EA1" w:rsidRDefault="00D77EA1" w:rsidP="000A2866">
                                <w:pPr>
                                  <w:pStyle w:val="InfoSeite3"/>
                                </w:pPr>
                                <w:r>
                                  <w:t>Carsten Heer</w:t>
                                </w:r>
                              </w:p>
                              <w:p w14:paraId="0DAA58A6" w14:textId="77777777" w:rsidR="00D77EA1" w:rsidRDefault="00D77EA1" w:rsidP="000A2866">
                                <w:pPr>
                                  <w:pStyle w:val="InfoSeite3"/>
                                </w:pPr>
                                <w:r>
                                  <w:t>Tel.: +49 (0) 40 822 44 284</w:t>
                                </w:r>
                              </w:p>
                              <w:p w14:paraId="5B178C87" w14:textId="77777777" w:rsidR="00D77EA1" w:rsidRDefault="00144708" w:rsidP="000A2866">
                                <w:pPr>
                                  <w:pStyle w:val="InfoSeite3"/>
                                </w:pPr>
                                <w:hyperlink r:id="rId4" w:history="1">
                                  <w:r w:rsidR="00D77EA1" w:rsidRPr="00CA4970">
                                    <w:t>redaktion@econ-news.de</w:t>
                                  </w:r>
                                </w:hyperlink>
                              </w:p>
                            </w:tc>
                          </w:tr>
                        </w:tbl>
                        <w:p w14:paraId="3E7C17D0" w14:textId="77777777" w:rsidR="00D77EA1" w:rsidRPr="00FA0472" w:rsidRDefault="00D77EA1" w:rsidP="00D77EA1">
                          <w:pPr>
                            <w:pStyle w:val="InfoSeite3"/>
                            <w:rPr>
                              <w:szCs w:val="16"/>
                            </w:rPr>
                          </w:pPr>
                        </w:p>
                      </w:txbxContent>
                    </v:textbox>
                    <w10:wrap type="topAndBottom" anchorx="margin" anchory="margin"/>
                    <w10:anchorlock/>
                  </v:shape>
                </w:pict>
              </mc:Fallback>
            </mc:AlternateContent>
          </w:r>
          <w:r w:rsidR="001F5A9F" w:rsidRPr="001F5A9F">
            <w:t xml:space="preserve">Rückfragen zu diesem Text an: </w:t>
          </w:r>
          <w:r w:rsidR="00E322B8">
            <w:t>Henning Schulz</w:t>
          </w:r>
          <w:r w:rsidR="001F5A9F" w:rsidRPr="001F5A9F">
            <w:t xml:space="preserve"> | Telefon: +49 (0) 55 31/702-95 68</w:t>
          </w:r>
          <w:r w:rsidR="00E322B8">
            <w:t>5</w:t>
          </w:r>
          <w:r w:rsidR="001F5A9F" w:rsidRPr="001F5A9F">
            <w:t xml:space="preserve"> | </w:t>
          </w:r>
          <w:r w:rsidR="00E322B8">
            <w:t>henning.schulz</w:t>
          </w:r>
          <w:r w:rsidR="001F5A9F" w:rsidRPr="001F5A9F">
            <w:t xml:space="preserve">@stiebel-eltron.de </w:t>
          </w:r>
        </w:p>
      </w:tc>
      <w:tc>
        <w:tcPr>
          <w:tcW w:w="567" w:type="dxa"/>
        </w:tcPr>
        <w:p w14:paraId="279649A6" w14:textId="77777777" w:rsidR="001F5A9F" w:rsidRDefault="00D75295" w:rsidP="00D75295">
          <w:pPr>
            <w:pStyle w:val="Fuzeile"/>
            <w:jc w:val="right"/>
          </w:pPr>
          <w:r>
            <w:fldChar w:fldCharType="begin"/>
          </w:r>
          <w:r>
            <w:instrText xml:space="preserve"> PAGE  \* Arabic  \* MERGEFORMAT </w:instrText>
          </w:r>
          <w:r>
            <w:fldChar w:fldCharType="separate"/>
          </w:r>
          <w:r w:rsidR="00065640">
            <w:rPr>
              <w:noProof/>
            </w:rPr>
            <w:t>1</w:t>
          </w:r>
          <w:r>
            <w:fldChar w:fldCharType="end"/>
          </w:r>
          <w:r w:rsidR="001F5A9F" w:rsidRPr="001F5A9F">
            <w:t xml:space="preserve"> | </w:t>
          </w:r>
          <w:r w:rsidR="00A73D57">
            <w:rPr>
              <w:noProof/>
            </w:rPr>
            <w:fldChar w:fldCharType="begin"/>
          </w:r>
          <w:r w:rsidR="00A73D57">
            <w:rPr>
              <w:noProof/>
            </w:rPr>
            <w:instrText xml:space="preserve"> NUMPAGES   \* MERGEFORMAT </w:instrText>
          </w:r>
          <w:r w:rsidR="00A73D57">
            <w:rPr>
              <w:noProof/>
            </w:rPr>
            <w:fldChar w:fldCharType="separate"/>
          </w:r>
          <w:r w:rsidR="00065640">
            <w:rPr>
              <w:noProof/>
            </w:rPr>
            <w:t>2</w:t>
          </w:r>
          <w:r w:rsidR="00A73D57">
            <w:rPr>
              <w:noProof/>
            </w:rPr>
            <w:fldChar w:fldCharType="end"/>
          </w:r>
        </w:p>
      </w:tc>
    </w:tr>
  </w:tbl>
  <w:p w14:paraId="1083C8E9" w14:textId="77777777" w:rsidR="001F5A9F" w:rsidRDefault="001F5A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D09F" w14:textId="77777777" w:rsidR="00D77EA1" w:rsidRDefault="00D77E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37D0" w14:textId="77777777" w:rsidR="003E5793" w:rsidRDefault="003E5793" w:rsidP="0071604B">
      <w:pPr>
        <w:spacing w:line="240" w:lineRule="auto"/>
      </w:pPr>
      <w:r>
        <w:separator/>
      </w:r>
    </w:p>
  </w:footnote>
  <w:footnote w:type="continuationSeparator" w:id="0">
    <w:p w14:paraId="37DF4A97" w14:textId="77777777" w:rsidR="003E5793" w:rsidRDefault="003E5793"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88A7" w14:textId="77777777" w:rsidR="00D77EA1" w:rsidRDefault="00D77E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4751"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01BDA872" wp14:editId="63F3D16A">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1BB5AB99" wp14:editId="2384E021">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3B9719C5" wp14:editId="2EC474DB">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0837E378" w14:textId="77777777" w:rsidR="0071604B" w:rsidRDefault="0071604B" w:rsidP="0071604B">
    <w:pPr>
      <w:pStyle w:val="Kopfzeile"/>
    </w:pPr>
  </w:p>
  <w:p w14:paraId="631E1B94" w14:textId="77777777" w:rsidR="0071604B" w:rsidRDefault="0071604B" w:rsidP="0071604B">
    <w:pPr>
      <w:pStyle w:val="Kopfzeile"/>
    </w:pPr>
  </w:p>
  <w:p w14:paraId="1514E452" w14:textId="77777777" w:rsidR="0071604B" w:rsidRDefault="0071604B" w:rsidP="001F5A9F">
    <w:pPr>
      <w:pStyle w:val="Titel"/>
    </w:pPr>
  </w:p>
  <w:p w14:paraId="5D87D250"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41C3CAAD" wp14:editId="0F4335E1">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4FE16F"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118A" w14:textId="77777777" w:rsidR="00D77EA1" w:rsidRDefault="00D77E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5A"/>
    <w:multiLevelType w:val="hybridMultilevel"/>
    <w:tmpl w:val="F9C21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E922A8"/>
    <w:multiLevelType w:val="hybridMultilevel"/>
    <w:tmpl w:val="5E8ECD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166AB"/>
    <w:multiLevelType w:val="hybridMultilevel"/>
    <w:tmpl w:val="E9201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3DDB3AA3"/>
    <w:multiLevelType w:val="hybridMultilevel"/>
    <w:tmpl w:val="602864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9249523">
    <w:abstractNumId w:val="2"/>
  </w:num>
  <w:num w:numId="2" w16cid:durableId="2043706228">
    <w:abstractNumId w:val="4"/>
  </w:num>
  <w:num w:numId="3" w16cid:durableId="322465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841148">
    <w:abstractNumId w:val="0"/>
  </w:num>
  <w:num w:numId="5" w16cid:durableId="1830242435">
    <w:abstractNumId w:val="5"/>
  </w:num>
  <w:num w:numId="6" w16cid:durableId="1187908637">
    <w:abstractNumId w:val="1"/>
  </w:num>
  <w:num w:numId="7" w16cid:durableId="594703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CB"/>
    <w:rsid w:val="00003692"/>
    <w:rsid w:val="00027C86"/>
    <w:rsid w:val="00033250"/>
    <w:rsid w:val="0003494C"/>
    <w:rsid w:val="000351B4"/>
    <w:rsid w:val="00040B81"/>
    <w:rsid w:val="000467A6"/>
    <w:rsid w:val="00054158"/>
    <w:rsid w:val="00060A13"/>
    <w:rsid w:val="00065640"/>
    <w:rsid w:val="00066576"/>
    <w:rsid w:val="00070F71"/>
    <w:rsid w:val="00072EB7"/>
    <w:rsid w:val="000865DA"/>
    <w:rsid w:val="00092EA9"/>
    <w:rsid w:val="000967EE"/>
    <w:rsid w:val="000A2866"/>
    <w:rsid w:val="000B12FE"/>
    <w:rsid w:val="000B3CE5"/>
    <w:rsid w:val="000B6075"/>
    <w:rsid w:val="000C0AB1"/>
    <w:rsid w:val="000C3D37"/>
    <w:rsid w:val="000C4A9D"/>
    <w:rsid w:val="000C6C79"/>
    <w:rsid w:val="000D3AA8"/>
    <w:rsid w:val="000F4358"/>
    <w:rsid w:val="000F587F"/>
    <w:rsid w:val="000F595A"/>
    <w:rsid w:val="000F7DE9"/>
    <w:rsid w:val="00103949"/>
    <w:rsid w:val="00110492"/>
    <w:rsid w:val="00112A88"/>
    <w:rsid w:val="00115E25"/>
    <w:rsid w:val="001347E9"/>
    <w:rsid w:val="00134849"/>
    <w:rsid w:val="0013595A"/>
    <w:rsid w:val="001369CE"/>
    <w:rsid w:val="0014253D"/>
    <w:rsid w:val="00144708"/>
    <w:rsid w:val="00151139"/>
    <w:rsid w:val="00156325"/>
    <w:rsid w:val="00164819"/>
    <w:rsid w:val="001713FC"/>
    <w:rsid w:val="00172EFC"/>
    <w:rsid w:val="00192D3C"/>
    <w:rsid w:val="001B0934"/>
    <w:rsid w:val="001B3429"/>
    <w:rsid w:val="001B4DDC"/>
    <w:rsid w:val="001C0143"/>
    <w:rsid w:val="001C2AE4"/>
    <w:rsid w:val="001C33FB"/>
    <w:rsid w:val="001C4996"/>
    <w:rsid w:val="001F5A9F"/>
    <w:rsid w:val="0020273F"/>
    <w:rsid w:val="00205287"/>
    <w:rsid w:val="00205D74"/>
    <w:rsid w:val="00213032"/>
    <w:rsid w:val="00213A74"/>
    <w:rsid w:val="00217A80"/>
    <w:rsid w:val="002209CC"/>
    <w:rsid w:val="00227937"/>
    <w:rsid w:val="00243695"/>
    <w:rsid w:val="0025337C"/>
    <w:rsid w:val="00261E1E"/>
    <w:rsid w:val="002628D0"/>
    <w:rsid w:val="002721E6"/>
    <w:rsid w:val="00273B84"/>
    <w:rsid w:val="002740AB"/>
    <w:rsid w:val="002956DD"/>
    <w:rsid w:val="002A524A"/>
    <w:rsid w:val="002B2CDB"/>
    <w:rsid w:val="002B6F00"/>
    <w:rsid w:val="002C372C"/>
    <w:rsid w:val="002C38AC"/>
    <w:rsid w:val="002C477B"/>
    <w:rsid w:val="002D164B"/>
    <w:rsid w:val="002D4A1A"/>
    <w:rsid w:val="002D775D"/>
    <w:rsid w:val="002F0E34"/>
    <w:rsid w:val="002F23F5"/>
    <w:rsid w:val="00303038"/>
    <w:rsid w:val="0030666F"/>
    <w:rsid w:val="003139C1"/>
    <w:rsid w:val="00325EAB"/>
    <w:rsid w:val="0033397C"/>
    <w:rsid w:val="00334703"/>
    <w:rsid w:val="00337DC9"/>
    <w:rsid w:val="003401EF"/>
    <w:rsid w:val="00345C0E"/>
    <w:rsid w:val="00347487"/>
    <w:rsid w:val="0035000B"/>
    <w:rsid w:val="003558EF"/>
    <w:rsid w:val="00366C1D"/>
    <w:rsid w:val="00372071"/>
    <w:rsid w:val="00372DE2"/>
    <w:rsid w:val="00372E8E"/>
    <w:rsid w:val="00374C52"/>
    <w:rsid w:val="003775C0"/>
    <w:rsid w:val="00385F00"/>
    <w:rsid w:val="00386988"/>
    <w:rsid w:val="00387004"/>
    <w:rsid w:val="003879C7"/>
    <w:rsid w:val="003962CC"/>
    <w:rsid w:val="003A4949"/>
    <w:rsid w:val="003B424A"/>
    <w:rsid w:val="003C3395"/>
    <w:rsid w:val="003D342B"/>
    <w:rsid w:val="003E46E4"/>
    <w:rsid w:val="003E5793"/>
    <w:rsid w:val="003F1C2E"/>
    <w:rsid w:val="003F34B9"/>
    <w:rsid w:val="003F676E"/>
    <w:rsid w:val="00402D2A"/>
    <w:rsid w:val="004156CF"/>
    <w:rsid w:val="0041795F"/>
    <w:rsid w:val="00422194"/>
    <w:rsid w:val="00423AC9"/>
    <w:rsid w:val="004502FF"/>
    <w:rsid w:val="00450DB8"/>
    <w:rsid w:val="00453193"/>
    <w:rsid w:val="004545EC"/>
    <w:rsid w:val="00471130"/>
    <w:rsid w:val="0047575B"/>
    <w:rsid w:val="0047599E"/>
    <w:rsid w:val="00476752"/>
    <w:rsid w:val="00481715"/>
    <w:rsid w:val="00482C04"/>
    <w:rsid w:val="00486794"/>
    <w:rsid w:val="00487123"/>
    <w:rsid w:val="004B59F9"/>
    <w:rsid w:val="004B7059"/>
    <w:rsid w:val="004C66A0"/>
    <w:rsid w:val="004E393C"/>
    <w:rsid w:val="004F7941"/>
    <w:rsid w:val="00500226"/>
    <w:rsid w:val="00531734"/>
    <w:rsid w:val="005326F2"/>
    <w:rsid w:val="00537D29"/>
    <w:rsid w:val="00541E7D"/>
    <w:rsid w:val="00541F82"/>
    <w:rsid w:val="00545721"/>
    <w:rsid w:val="00550C8D"/>
    <w:rsid w:val="00551289"/>
    <w:rsid w:val="00553211"/>
    <w:rsid w:val="005612AE"/>
    <w:rsid w:val="0057012A"/>
    <w:rsid w:val="0058204E"/>
    <w:rsid w:val="0059279F"/>
    <w:rsid w:val="005A4DC0"/>
    <w:rsid w:val="005A73FA"/>
    <w:rsid w:val="005B6A05"/>
    <w:rsid w:val="005B72EE"/>
    <w:rsid w:val="005D2AD0"/>
    <w:rsid w:val="005E2A85"/>
    <w:rsid w:val="005E74D1"/>
    <w:rsid w:val="005F2225"/>
    <w:rsid w:val="005F3165"/>
    <w:rsid w:val="006006C5"/>
    <w:rsid w:val="006024DE"/>
    <w:rsid w:val="0062489C"/>
    <w:rsid w:val="00627869"/>
    <w:rsid w:val="0063734A"/>
    <w:rsid w:val="006432F6"/>
    <w:rsid w:val="00643DF8"/>
    <w:rsid w:val="00650892"/>
    <w:rsid w:val="00654F3D"/>
    <w:rsid w:val="0065566F"/>
    <w:rsid w:val="00660A93"/>
    <w:rsid w:val="0066246F"/>
    <w:rsid w:val="006670BF"/>
    <w:rsid w:val="00675F0E"/>
    <w:rsid w:val="00677BE5"/>
    <w:rsid w:val="00691A5C"/>
    <w:rsid w:val="006A417C"/>
    <w:rsid w:val="006B0218"/>
    <w:rsid w:val="006E1DCB"/>
    <w:rsid w:val="006E229A"/>
    <w:rsid w:val="006E4377"/>
    <w:rsid w:val="006E572F"/>
    <w:rsid w:val="006F22E9"/>
    <w:rsid w:val="006F46C0"/>
    <w:rsid w:val="006F4C18"/>
    <w:rsid w:val="007031AD"/>
    <w:rsid w:val="007062C8"/>
    <w:rsid w:val="0071604B"/>
    <w:rsid w:val="007165E1"/>
    <w:rsid w:val="0073040A"/>
    <w:rsid w:val="007324BF"/>
    <w:rsid w:val="007458E3"/>
    <w:rsid w:val="00753EAD"/>
    <w:rsid w:val="00754BA5"/>
    <w:rsid w:val="007567B8"/>
    <w:rsid w:val="007702D7"/>
    <w:rsid w:val="007707B2"/>
    <w:rsid w:val="00782900"/>
    <w:rsid w:val="00786E83"/>
    <w:rsid w:val="007877A7"/>
    <w:rsid w:val="007B25A9"/>
    <w:rsid w:val="007B38BE"/>
    <w:rsid w:val="007C1522"/>
    <w:rsid w:val="007C5C50"/>
    <w:rsid w:val="007E42C6"/>
    <w:rsid w:val="007E67EF"/>
    <w:rsid w:val="007F06F5"/>
    <w:rsid w:val="007F4DEB"/>
    <w:rsid w:val="008003EB"/>
    <w:rsid w:val="008018DB"/>
    <w:rsid w:val="00810A47"/>
    <w:rsid w:val="008336EC"/>
    <w:rsid w:val="00840772"/>
    <w:rsid w:val="0084446C"/>
    <w:rsid w:val="00846FBA"/>
    <w:rsid w:val="00853B45"/>
    <w:rsid w:val="00853FDE"/>
    <w:rsid w:val="00862C0F"/>
    <w:rsid w:val="00872266"/>
    <w:rsid w:val="00887F58"/>
    <w:rsid w:val="0089034D"/>
    <w:rsid w:val="008A363D"/>
    <w:rsid w:val="008B0084"/>
    <w:rsid w:val="008C69DF"/>
    <w:rsid w:val="008C7D64"/>
    <w:rsid w:val="008D22E4"/>
    <w:rsid w:val="008E01B7"/>
    <w:rsid w:val="008E1554"/>
    <w:rsid w:val="008E4400"/>
    <w:rsid w:val="008F641B"/>
    <w:rsid w:val="008F68D7"/>
    <w:rsid w:val="00901056"/>
    <w:rsid w:val="009032D4"/>
    <w:rsid w:val="00906FAA"/>
    <w:rsid w:val="009167C7"/>
    <w:rsid w:val="00923C63"/>
    <w:rsid w:val="0092700B"/>
    <w:rsid w:val="0093297D"/>
    <w:rsid w:val="00937479"/>
    <w:rsid w:val="009467E4"/>
    <w:rsid w:val="009705E8"/>
    <w:rsid w:val="00974E81"/>
    <w:rsid w:val="00980BFA"/>
    <w:rsid w:val="00981F65"/>
    <w:rsid w:val="009820BC"/>
    <w:rsid w:val="0098748A"/>
    <w:rsid w:val="009911C4"/>
    <w:rsid w:val="009952F4"/>
    <w:rsid w:val="00997AEB"/>
    <w:rsid w:val="009D535D"/>
    <w:rsid w:val="009F545F"/>
    <w:rsid w:val="009F7D7E"/>
    <w:rsid w:val="00A0316D"/>
    <w:rsid w:val="00A1591C"/>
    <w:rsid w:val="00A2375B"/>
    <w:rsid w:val="00A24C6D"/>
    <w:rsid w:val="00A30F04"/>
    <w:rsid w:val="00A320EE"/>
    <w:rsid w:val="00A406EF"/>
    <w:rsid w:val="00A42E1F"/>
    <w:rsid w:val="00A626BF"/>
    <w:rsid w:val="00A63557"/>
    <w:rsid w:val="00A66CEB"/>
    <w:rsid w:val="00A71E64"/>
    <w:rsid w:val="00A73D57"/>
    <w:rsid w:val="00A946B7"/>
    <w:rsid w:val="00A959AE"/>
    <w:rsid w:val="00A960A0"/>
    <w:rsid w:val="00AA0CD8"/>
    <w:rsid w:val="00AA0DCF"/>
    <w:rsid w:val="00AA3869"/>
    <w:rsid w:val="00AB5C29"/>
    <w:rsid w:val="00AC59CF"/>
    <w:rsid w:val="00AC5C15"/>
    <w:rsid w:val="00AC73E1"/>
    <w:rsid w:val="00AD49CF"/>
    <w:rsid w:val="00AD4A5C"/>
    <w:rsid w:val="00AE239D"/>
    <w:rsid w:val="00AE7D69"/>
    <w:rsid w:val="00AF273E"/>
    <w:rsid w:val="00AF2A56"/>
    <w:rsid w:val="00B00DFE"/>
    <w:rsid w:val="00B07CB4"/>
    <w:rsid w:val="00B119D3"/>
    <w:rsid w:val="00B15C55"/>
    <w:rsid w:val="00B24190"/>
    <w:rsid w:val="00B403A8"/>
    <w:rsid w:val="00B5011F"/>
    <w:rsid w:val="00B50F58"/>
    <w:rsid w:val="00B51B0C"/>
    <w:rsid w:val="00B60914"/>
    <w:rsid w:val="00B81916"/>
    <w:rsid w:val="00B87462"/>
    <w:rsid w:val="00B87CAE"/>
    <w:rsid w:val="00B9092B"/>
    <w:rsid w:val="00BA34EF"/>
    <w:rsid w:val="00BA3951"/>
    <w:rsid w:val="00BA6117"/>
    <w:rsid w:val="00BA6194"/>
    <w:rsid w:val="00BB2DD8"/>
    <w:rsid w:val="00BB61B4"/>
    <w:rsid w:val="00BB744C"/>
    <w:rsid w:val="00BC61CB"/>
    <w:rsid w:val="00BD65DF"/>
    <w:rsid w:val="00BE146D"/>
    <w:rsid w:val="00BF1A4A"/>
    <w:rsid w:val="00BF32BA"/>
    <w:rsid w:val="00BF44B8"/>
    <w:rsid w:val="00C04695"/>
    <w:rsid w:val="00C04ECA"/>
    <w:rsid w:val="00C064E8"/>
    <w:rsid w:val="00C0745C"/>
    <w:rsid w:val="00C11718"/>
    <w:rsid w:val="00C212B8"/>
    <w:rsid w:val="00C26874"/>
    <w:rsid w:val="00C27CAF"/>
    <w:rsid w:val="00C54BCC"/>
    <w:rsid w:val="00C67A6B"/>
    <w:rsid w:val="00C73725"/>
    <w:rsid w:val="00C75205"/>
    <w:rsid w:val="00C95D3B"/>
    <w:rsid w:val="00C97DD0"/>
    <w:rsid w:val="00CA008C"/>
    <w:rsid w:val="00CA4970"/>
    <w:rsid w:val="00CA577D"/>
    <w:rsid w:val="00CA7971"/>
    <w:rsid w:val="00CC062E"/>
    <w:rsid w:val="00CC2AC3"/>
    <w:rsid w:val="00CE2C0D"/>
    <w:rsid w:val="00CE3274"/>
    <w:rsid w:val="00CF0611"/>
    <w:rsid w:val="00CF0CB2"/>
    <w:rsid w:val="00D03D39"/>
    <w:rsid w:val="00D06CD8"/>
    <w:rsid w:val="00D101E8"/>
    <w:rsid w:val="00D13EE1"/>
    <w:rsid w:val="00D14CB5"/>
    <w:rsid w:val="00D1749A"/>
    <w:rsid w:val="00D2063E"/>
    <w:rsid w:val="00D26D7F"/>
    <w:rsid w:val="00D3108D"/>
    <w:rsid w:val="00D36362"/>
    <w:rsid w:val="00D36B7E"/>
    <w:rsid w:val="00D379D5"/>
    <w:rsid w:val="00D41EAE"/>
    <w:rsid w:val="00D41F43"/>
    <w:rsid w:val="00D449AE"/>
    <w:rsid w:val="00D5601B"/>
    <w:rsid w:val="00D63494"/>
    <w:rsid w:val="00D70637"/>
    <w:rsid w:val="00D72CCE"/>
    <w:rsid w:val="00D75295"/>
    <w:rsid w:val="00D77EA1"/>
    <w:rsid w:val="00D81C6B"/>
    <w:rsid w:val="00D83535"/>
    <w:rsid w:val="00D83ABC"/>
    <w:rsid w:val="00D94315"/>
    <w:rsid w:val="00DB036B"/>
    <w:rsid w:val="00DB2CE5"/>
    <w:rsid w:val="00DD79B7"/>
    <w:rsid w:val="00E00731"/>
    <w:rsid w:val="00E01D72"/>
    <w:rsid w:val="00E036F5"/>
    <w:rsid w:val="00E07452"/>
    <w:rsid w:val="00E16DC5"/>
    <w:rsid w:val="00E22312"/>
    <w:rsid w:val="00E22827"/>
    <w:rsid w:val="00E22DEF"/>
    <w:rsid w:val="00E322B8"/>
    <w:rsid w:val="00E347CF"/>
    <w:rsid w:val="00E3549A"/>
    <w:rsid w:val="00E40C76"/>
    <w:rsid w:val="00E418DF"/>
    <w:rsid w:val="00E4515D"/>
    <w:rsid w:val="00E56019"/>
    <w:rsid w:val="00E5753E"/>
    <w:rsid w:val="00E60C34"/>
    <w:rsid w:val="00E6290C"/>
    <w:rsid w:val="00E63367"/>
    <w:rsid w:val="00E71A81"/>
    <w:rsid w:val="00E75203"/>
    <w:rsid w:val="00E928B2"/>
    <w:rsid w:val="00E92AAB"/>
    <w:rsid w:val="00E95959"/>
    <w:rsid w:val="00E96C08"/>
    <w:rsid w:val="00EA550E"/>
    <w:rsid w:val="00EA764C"/>
    <w:rsid w:val="00EB2720"/>
    <w:rsid w:val="00EB2A69"/>
    <w:rsid w:val="00EC6304"/>
    <w:rsid w:val="00ED108B"/>
    <w:rsid w:val="00ED158D"/>
    <w:rsid w:val="00ED7E76"/>
    <w:rsid w:val="00EE0983"/>
    <w:rsid w:val="00EE1698"/>
    <w:rsid w:val="00EE6A3E"/>
    <w:rsid w:val="00EE7007"/>
    <w:rsid w:val="00EF2E30"/>
    <w:rsid w:val="00F03044"/>
    <w:rsid w:val="00F12B18"/>
    <w:rsid w:val="00F12BF9"/>
    <w:rsid w:val="00F15F33"/>
    <w:rsid w:val="00F37209"/>
    <w:rsid w:val="00F4403D"/>
    <w:rsid w:val="00F52A8D"/>
    <w:rsid w:val="00F57AB7"/>
    <w:rsid w:val="00F63A42"/>
    <w:rsid w:val="00F67798"/>
    <w:rsid w:val="00F768C6"/>
    <w:rsid w:val="00F87180"/>
    <w:rsid w:val="00F87C73"/>
    <w:rsid w:val="00FA0472"/>
    <w:rsid w:val="00FA1C1B"/>
    <w:rsid w:val="00FB5815"/>
    <w:rsid w:val="00FB7782"/>
    <w:rsid w:val="00FC5935"/>
    <w:rsid w:val="00FC6D91"/>
    <w:rsid w:val="00FD1709"/>
    <w:rsid w:val="00FD6C25"/>
    <w:rsid w:val="00FE24A3"/>
    <w:rsid w:val="00FE29D8"/>
    <w:rsid w:val="00FE73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69B053"/>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aliases w:val="Headline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aliases w:val="Headline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aliases w:val="Zwischenüberschrift"/>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aliases w:val="Headline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line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aliases w:val="Zwischenüberschrift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customStyle="1" w:styleId="NichtaufgelsteErwhnung1">
    <w:name w:val="Nicht aufgelöste Erwähnung1"/>
    <w:basedOn w:val="Absatz-Standardschriftart"/>
    <w:uiPriority w:val="99"/>
    <w:semiHidden/>
    <w:unhideWhenUsed/>
    <w:rsid w:val="000A2866"/>
    <w:rPr>
      <w:color w:val="605E5C"/>
      <w:shd w:val="clear" w:color="auto" w:fill="E1DFDD"/>
    </w:rPr>
  </w:style>
  <w:style w:type="character" w:styleId="BesuchterLink">
    <w:name w:val="FollowedHyperlink"/>
    <w:basedOn w:val="Absatz-Standardschriftart"/>
    <w:uiPriority w:val="99"/>
    <w:semiHidden/>
    <w:unhideWhenUsed/>
    <w:rsid w:val="00EA764C"/>
    <w:rPr>
      <w:color w:val="954F72" w:themeColor="followedHyperlink"/>
      <w:u w:val="single"/>
    </w:rPr>
  </w:style>
  <w:style w:type="paragraph" w:styleId="berarbeitung">
    <w:name w:val="Revision"/>
    <w:hidden/>
    <w:uiPriority w:val="99"/>
    <w:semiHidden/>
    <w:rsid w:val="003B424A"/>
    <w:pPr>
      <w:spacing w:after="0" w:line="240" w:lineRule="auto"/>
    </w:pPr>
    <w:rPr>
      <w:sz w:val="20"/>
    </w:rPr>
  </w:style>
  <w:style w:type="paragraph" w:styleId="Listenabsatz">
    <w:name w:val="List Paragraph"/>
    <w:basedOn w:val="Standard"/>
    <w:uiPriority w:val="34"/>
    <w:semiHidden/>
    <w:qFormat/>
    <w:rsid w:val="00EB2A69"/>
    <w:pPr>
      <w:ind w:left="720"/>
      <w:contextualSpacing/>
    </w:pPr>
  </w:style>
  <w:style w:type="character" w:styleId="Kommentarzeichen">
    <w:name w:val="annotation reference"/>
    <w:basedOn w:val="Absatz-Standardschriftart"/>
    <w:uiPriority w:val="99"/>
    <w:semiHidden/>
    <w:unhideWhenUsed/>
    <w:rsid w:val="00D36362"/>
    <w:rPr>
      <w:sz w:val="16"/>
      <w:szCs w:val="16"/>
    </w:rPr>
  </w:style>
  <w:style w:type="paragraph" w:styleId="Kommentartext">
    <w:name w:val="annotation text"/>
    <w:basedOn w:val="Standard"/>
    <w:link w:val="KommentartextZchn"/>
    <w:uiPriority w:val="99"/>
    <w:unhideWhenUsed/>
    <w:rsid w:val="00D36362"/>
    <w:pPr>
      <w:spacing w:line="240" w:lineRule="auto"/>
    </w:pPr>
    <w:rPr>
      <w:szCs w:val="20"/>
    </w:rPr>
  </w:style>
  <w:style w:type="character" w:customStyle="1" w:styleId="KommentartextZchn">
    <w:name w:val="Kommentartext Zchn"/>
    <w:basedOn w:val="Absatz-Standardschriftart"/>
    <w:link w:val="Kommentartext"/>
    <w:uiPriority w:val="99"/>
    <w:rsid w:val="00D36362"/>
    <w:rPr>
      <w:sz w:val="20"/>
      <w:szCs w:val="20"/>
    </w:rPr>
  </w:style>
  <w:style w:type="paragraph" w:styleId="Kommentarthema">
    <w:name w:val="annotation subject"/>
    <w:basedOn w:val="Kommentartext"/>
    <w:next w:val="Kommentartext"/>
    <w:link w:val="KommentarthemaZchn"/>
    <w:uiPriority w:val="99"/>
    <w:semiHidden/>
    <w:unhideWhenUsed/>
    <w:rsid w:val="00D36362"/>
    <w:rPr>
      <w:b/>
      <w:bCs/>
    </w:rPr>
  </w:style>
  <w:style w:type="character" w:customStyle="1" w:styleId="KommentarthemaZchn">
    <w:name w:val="Kommentarthema Zchn"/>
    <w:basedOn w:val="KommentartextZchn"/>
    <w:link w:val="Kommentarthema"/>
    <w:uiPriority w:val="99"/>
    <w:semiHidden/>
    <w:rsid w:val="00D36362"/>
    <w:rPr>
      <w:b/>
      <w:bCs/>
      <w:sz w:val="20"/>
      <w:szCs w:val="20"/>
    </w:rPr>
  </w:style>
  <w:style w:type="paragraph" w:styleId="Sprechblasentext">
    <w:name w:val="Balloon Text"/>
    <w:basedOn w:val="Standard"/>
    <w:link w:val="SprechblasentextZchn"/>
    <w:uiPriority w:val="99"/>
    <w:semiHidden/>
    <w:unhideWhenUsed/>
    <w:rsid w:val="00B51B0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1B0C"/>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84446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F1A4A"/>
    <w:rPr>
      <w:color w:val="605E5C"/>
      <w:shd w:val="clear" w:color="auto" w:fill="E1DFDD"/>
    </w:rPr>
  </w:style>
  <w:style w:type="character" w:styleId="NichtaufgelsteErwhnung">
    <w:name w:val="Unresolved Mention"/>
    <w:basedOn w:val="Absatz-Standardschriftart"/>
    <w:uiPriority w:val="99"/>
    <w:semiHidden/>
    <w:unhideWhenUsed/>
    <w:rsid w:val="00144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062">
      <w:bodyDiv w:val="1"/>
      <w:marLeft w:val="0"/>
      <w:marRight w:val="0"/>
      <w:marTop w:val="0"/>
      <w:marBottom w:val="0"/>
      <w:divBdr>
        <w:top w:val="none" w:sz="0" w:space="0" w:color="auto"/>
        <w:left w:val="none" w:sz="0" w:space="0" w:color="auto"/>
        <w:bottom w:val="none" w:sz="0" w:space="0" w:color="auto"/>
        <w:right w:val="none" w:sz="0" w:space="0" w:color="auto"/>
      </w:divBdr>
    </w:div>
    <w:div w:id="319819427">
      <w:bodyDiv w:val="1"/>
      <w:marLeft w:val="0"/>
      <w:marRight w:val="0"/>
      <w:marTop w:val="0"/>
      <w:marBottom w:val="0"/>
      <w:divBdr>
        <w:top w:val="none" w:sz="0" w:space="0" w:color="auto"/>
        <w:left w:val="none" w:sz="0" w:space="0" w:color="auto"/>
        <w:bottom w:val="none" w:sz="0" w:space="0" w:color="auto"/>
        <w:right w:val="none" w:sz="0" w:space="0" w:color="auto"/>
      </w:divBdr>
    </w:div>
    <w:div w:id="651524263">
      <w:bodyDiv w:val="1"/>
      <w:marLeft w:val="0"/>
      <w:marRight w:val="0"/>
      <w:marTop w:val="0"/>
      <w:marBottom w:val="0"/>
      <w:divBdr>
        <w:top w:val="none" w:sz="0" w:space="0" w:color="auto"/>
        <w:left w:val="none" w:sz="0" w:space="0" w:color="auto"/>
        <w:bottom w:val="none" w:sz="0" w:space="0" w:color="auto"/>
        <w:right w:val="none" w:sz="0" w:space="0" w:color="auto"/>
      </w:divBdr>
    </w:div>
    <w:div w:id="1542591604">
      <w:bodyDiv w:val="1"/>
      <w:marLeft w:val="0"/>
      <w:marRight w:val="0"/>
      <w:marTop w:val="0"/>
      <w:marBottom w:val="0"/>
      <w:divBdr>
        <w:top w:val="none" w:sz="0" w:space="0" w:color="auto"/>
        <w:left w:val="none" w:sz="0" w:space="0" w:color="auto"/>
        <w:bottom w:val="none" w:sz="0" w:space="0" w:color="auto"/>
        <w:right w:val="none" w:sz="0" w:space="0" w:color="auto"/>
      </w:divBdr>
    </w:div>
    <w:div w:id="176842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de/toolbox/navigator/?branding=foerdergarant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stiebel-eltron.de/toolbox/navigator/?branding=foerdergaranti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henning.schulz@stiebel-eltron.de" TargetMode="External"/><Relationship Id="rId2" Type="http://schemas.openxmlformats.org/officeDocument/2006/relationships/hyperlink" Target="mailto:redaktion@econ-news.de" TargetMode="External"/><Relationship Id="rId1" Type="http://schemas.openxmlformats.org/officeDocument/2006/relationships/hyperlink" Target="mailto:henning.schulz@stiebel-eltron.de" TargetMode="External"/><Relationship Id="rId4" Type="http://schemas.openxmlformats.org/officeDocument/2006/relationships/hyperlink" Target="mailto:redaktion@econ-news.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1CF6-7642-4DE7-935A-F8929336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3</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Schulz, Henning</cp:lastModifiedBy>
  <cp:revision>5</cp:revision>
  <cp:lastPrinted>2024-03-13T17:41:00Z</cp:lastPrinted>
  <dcterms:created xsi:type="dcterms:W3CDTF">2024-07-16T07:05:00Z</dcterms:created>
  <dcterms:modified xsi:type="dcterms:W3CDTF">2024-07-19T08:44:00Z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2022-06-03T09:08:48Z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f83ac868-1aa0-4855-9b03-7be59fb18bb7</vt:lpwstr>
  </property>
  <property fmtid="{D5CDD505-2E9C-101B-9397-08002B2CF9AE}" pid="8" name="MSIP_Label_a778f0de-7455-48b1-94b1-e40d100647ac_ContentBits">
    <vt:lpwstr>0</vt:lpwstr>
  </property>
</Properties>
</file>